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2"/>
        <w:rPr>
          <w:sz w:val="20"/>
        </w:rPr>
      </w:pPr>
      <w:bookmarkStart w:name="Portaria 30 (8007416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COMPANHIA</w:t>
      </w:r>
      <w:r>
        <w:rPr>
          <w:spacing w:val="4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1"/>
        <w:ind w:left="0" w:right="82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2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30,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01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FEVEREIRO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2024</w:t>
      </w:r>
    </w:p>
    <w:p>
      <w:pPr>
        <w:spacing w:before="244"/>
        <w:ind w:left="109" w:right="20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CEARÁ,</w:t>
      </w:r>
      <w:r>
        <w:rPr>
          <w:b/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uso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atribuições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lhe</w:t>
      </w:r>
      <w:r>
        <w:rPr>
          <w:spacing w:val="-57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75,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1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right="92"/>
        <w:jc w:val="center"/>
      </w:pPr>
      <w:r>
        <w:rPr/>
        <w:t>Art.</w:t>
      </w:r>
      <w:r>
        <w:rPr>
          <w:spacing w:val="29"/>
        </w:rPr>
        <w:t> </w:t>
      </w:r>
      <w:r>
        <w:rPr/>
        <w:t>1°</w:t>
      </w:r>
      <w:r>
        <w:rPr>
          <w:spacing w:val="34"/>
        </w:rPr>
        <w:t> </w:t>
      </w:r>
      <w:r>
        <w:rPr/>
        <w:t>-</w:t>
      </w:r>
      <w:r>
        <w:rPr>
          <w:spacing w:val="33"/>
        </w:rPr>
        <w:t> </w:t>
      </w:r>
      <w:r>
        <w:rPr>
          <w:b/>
        </w:rPr>
        <w:t>INSTITUTIR</w:t>
      </w:r>
      <w:r>
        <w:rPr>
          <w:b/>
          <w:spacing w:val="-1"/>
        </w:rPr>
        <w:t> </w:t>
      </w:r>
      <w:r>
        <w:rPr/>
        <w:t>comissão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sindicância</w:t>
      </w:r>
      <w:r>
        <w:rPr>
          <w:spacing w:val="47"/>
        </w:rPr>
        <w:t> </w:t>
      </w:r>
      <w:r>
        <w:rPr/>
        <w:t>composta</w:t>
      </w:r>
      <w:r>
        <w:rPr>
          <w:spacing w:val="47"/>
        </w:rPr>
        <w:t> </w:t>
      </w:r>
      <w:r>
        <w:rPr/>
        <w:t>pelos</w:t>
      </w:r>
      <w:r>
        <w:rPr>
          <w:spacing w:val="47"/>
        </w:rPr>
        <w:t> </w:t>
      </w:r>
      <w:r>
        <w:rPr/>
        <w:t>empregados</w:t>
      </w:r>
      <w:r>
        <w:rPr>
          <w:spacing w:val="46"/>
        </w:rPr>
        <w:t> </w:t>
      </w:r>
      <w:r>
        <w:rPr/>
        <w:t>Sra.</w:t>
      </w:r>
      <w:r>
        <w:rPr>
          <w:spacing w:val="5"/>
        </w:rPr>
        <w:t> </w:t>
      </w:r>
      <w:r>
        <w:rPr/>
        <w:t>LIVIA</w:t>
      </w:r>
      <w:r>
        <w:rPr>
          <w:spacing w:val="29"/>
        </w:rPr>
        <w:t> </w:t>
      </w:r>
      <w:r>
        <w:rPr/>
        <w:t>BRANDÃO</w:t>
      </w:r>
      <w:r>
        <w:rPr>
          <w:spacing w:val="-57"/>
        </w:rPr>
        <w:t> </w:t>
      </w:r>
      <w:r>
        <w:rPr/>
        <w:t>MOTA</w:t>
      </w:r>
      <w:r>
        <w:rPr>
          <w:spacing w:val="23"/>
        </w:rPr>
        <w:t> </w:t>
      </w:r>
      <w:r>
        <w:rPr/>
        <w:t>CAVALCANTI</w:t>
      </w:r>
      <w:r>
        <w:rPr>
          <w:spacing w:val="12"/>
        </w:rPr>
        <w:t> </w:t>
      </w:r>
      <w:r>
        <w:rPr/>
        <w:t>(Presidente),</w:t>
      </w:r>
      <w:r>
        <w:rPr>
          <w:spacing w:val="36"/>
        </w:rPr>
        <w:t> </w:t>
      </w:r>
      <w:r>
        <w:rPr/>
        <w:t>Sra.</w:t>
      </w:r>
      <w:r>
        <w:rPr>
          <w:spacing w:val="-11"/>
        </w:rPr>
        <w:t> </w:t>
      </w:r>
      <w:r>
        <w:rPr/>
        <w:t>REBECA</w:t>
      </w:r>
      <w:r>
        <w:rPr>
          <w:spacing w:val="-2"/>
        </w:rPr>
        <w:t> </w:t>
      </w:r>
      <w:r>
        <w:rPr/>
        <w:t>ALVES</w:t>
      </w:r>
      <w:r>
        <w:rPr>
          <w:spacing w:val="17"/>
        </w:rPr>
        <w:t> </w:t>
      </w:r>
      <w:r>
        <w:rPr/>
        <w:t>SOARES</w:t>
      </w:r>
      <w:r>
        <w:rPr>
          <w:spacing w:val="17"/>
        </w:rPr>
        <w:t> </w:t>
      </w:r>
      <w:r>
        <w:rPr/>
        <w:t>GUIMARÃES</w:t>
      </w:r>
      <w:r>
        <w:rPr>
          <w:spacing w:val="27"/>
        </w:rPr>
        <w:t> </w:t>
      </w:r>
      <w:r>
        <w:rPr/>
        <w:t>e</w:t>
      </w:r>
      <w:r>
        <w:rPr>
          <w:spacing w:val="13"/>
        </w:rPr>
        <w:t> </w:t>
      </w:r>
      <w:r>
        <w:rPr/>
        <w:t>Sr.</w:t>
      </w:r>
      <w:r>
        <w:rPr>
          <w:spacing w:val="5"/>
        </w:rPr>
        <w:t> </w:t>
      </w:r>
      <w:r>
        <w:rPr/>
        <w:t>ADRIANO</w:t>
      </w:r>
    </w:p>
    <w:p>
      <w:pPr>
        <w:pStyle w:val="BodyText"/>
        <w:spacing w:line="237" w:lineRule="auto"/>
        <w:ind w:left="228" w:right="313"/>
        <w:jc w:val="both"/>
      </w:pPr>
      <w:r>
        <w:rPr/>
        <w:t>DE CARVALHO AUGUSTO , para proceder com apuração de responsabilidade dos fatos informados no</w:t>
      </w:r>
      <w:r>
        <w:rPr>
          <w:spacing w:val="1"/>
        </w:rPr>
        <w:t> </w:t>
      </w:r>
      <w:r>
        <w:rPr/>
        <w:t>PARECER Nº </w:t>
      </w:r>
      <w:r>
        <w:rPr>
          <w:b/>
        </w:rPr>
        <w:t>12/2023/AUDINT-CDC/DIRPRE-CDC </w:t>
      </w:r>
      <w:r>
        <w:rPr/>
        <w:t>e na Manifestação de Ouvidoria (SEI 6945497).</w:t>
      </w:r>
      <w:r>
        <w:rPr>
          <w:spacing w:val="1"/>
        </w:rPr>
        <w:t> </w:t>
      </w:r>
      <w:r>
        <w:rPr/>
        <w:t>(Processo</w:t>
      </w:r>
      <w:r>
        <w:rPr>
          <w:spacing w:val="-2"/>
        </w:rPr>
        <w:t> </w:t>
      </w:r>
      <w:r>
        <w:rPr/>
        <w:t>SEI</w:t>
      </w:r>
      <w:r>
        <w:rPr>
          <w:spacing w:val="3"/>
        </w:rPr>
        <w:t> </w:t>
      </w:r>
      <w:r>
        <w:rPr/>
        <w:t>50900.000417/2023-00).</w:t>
      </w:r>
    </w:p>
    <w:p>
      <w:pPr>
        <w:pStyle w:val="BodyText"/>
        <w:spacing w:before="119"/>
        <w:ind w:left="228" w:right="312"/>
        <w:jc w:val="both"/>
      </w:pPr>
      <w:r>
        <w:rPr>
          <w:b/>
        </w:rPr>
        <w:t>Art. 2° </w:t>
      </w:r>
      <w:r>
        <w:rPr/>
        <w:t>- Determinar que a Comissão ora instituída, conclua os trabalhos conforme o prazo estipulado no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Norma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Correição.</w:t>
      </w:r>
    </w:p>
    <w:p>
      <w:pPr>
        <w:pStyle w:val="BodyText"/>
        <w:spacing w:before="116"/>
        <w:ind w:left="228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3°</w:t>
      </w:r>
      <w:r>
        <w:rPr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78"/>
      </w:pPr>
      <w:r>
        <w:rPr/>
        <w:t>LUCIO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GOMES</w:t>
      </w:r>
    </w:p>
    <w:p>
      <w:pPr>
        <w:spacing w:before="117"/>
        <w:ind w:left="0" w:right="80" w:firstLine="0"/>
        <w:jc w:val="center"/>
        <w:rPr>
          <w:b/>
          <w:sz w:val="24"/>
        </w:rPr>
      </w:pPr>
      <w:r>
        <w:rPr/>
        <w:pict>
          <v:group style="position:absolute;margin-left:34.46175pt;margin-top:25.995756pt;width:525.85pt;height:1.2pt;mso-position-horizontal-relative:page;mso-position-vertical-relative:paragraph;z-index:-15728640;mso-wrap-distance-left:0;mso-wrap-distance-right:0" coordorigin="689,520" coordsize="10517,24">
            <v:shape style="position:absolute;left:689;top:519;width:10517;height:12" coordorigin="689,520" coordsize="10517,12" path="m11194,532l689,532,689,520,11206,520,11194,532xe" filled="true" fillcolor="#999999" stroked="false">
              <v:path arrowok="t"/>
              <v:fill type="solid"/>
            </v:shape>
            <v:shape style="position:absolute;left:689;top:531;width:10517;height:12" coordorigin="689,532" coordsize="10517,12" path="m11206,544l689,544,701,532,11206,532,11206,544xe" filled="true" fillcolor="#ededed" stroked="false">
              <v:path arrowok="t"/>
              <v:fill type="solid"/>
            </v:shape>
            <v:shape style="position:absolute;left:689;top:519;width:12;height:24" coordorigin="689,520" coordsize="12,24" path="m689,544l689,520,701,520,701,532,689,544xe" filled="true" fillcolor="#999999" stroked="false">
              <v:path arrowok="t"/>
              <v:fill type="solid"/>
            </v:shape>
            <v:shape style="position:absolute;left:11193;top:519;width:12;height:24" coordorigin="11194,520" coordsize="12,24" path="m11206,544l11194,544,11194,532,11206,520,11206,54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405860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Presidente</w:t>
      </w:r>
    </w:p>
    <w:p>
      <w:pPr>
        <w:spacing w:line="249" w:lineRule="auto" w:before="97" w:after="51"/>
        <w:ind w:left="1897" w:right="202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Lucio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Ferreira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Gomes</w:t>
      </w:r>
      <w:r>
        <w:rPr>
          <w:sz w:val="21"/>
        </w:rPr>
        <w:t>,</w:t>
      </w:r>
      <w:r>
        <w:rPr>
          <w:spacing w:val="20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23/02/2024,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13:53,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468" w:right="20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-68664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8007416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C157ABBF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439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7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8" o:title=""/>
            </v:shape>
            <v:shape style="position:absolute;left:9411;top:398;width:1727;height:398" type="#_x0000_t75" stroked="false">
              <v:imagedata r:id="rId9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50900.000088/2024-70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8007416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445" w:val="left" w:leader="none"/>
        </w:tabs>
        <w:spacing w:before="175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30 (8007416)</w:t>
        <w:tab/>
        <w:t>SEI 50900.000088/2024-70 / pg. 1</w:t>
      </w:r>
    </w:p>
    <w:sectPr>
      <w:type w:val="continuous"/>
      <w:pgSz w:w="11900" w:h="16840"/>
      <w:pgMar w:top="56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6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50900.000088/2024-70</dc:title>
  <dcterms:created xsi:type="dcterms:W3CDTF">2024-02-28T13:09:15Z</dcterms:created>
  <dcterms:modified xsi:type="dcterms:W3CDTF">2024-02-28T13:09:15Z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2024-02-28T00:00:00Z</vt:filetime>
  </property>
</Properties>
</file>