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72"/>
        <w:rPr>
          <w:sz w:val="20"/>
        </w:rPr>
      </w:pPr>
      <w:bookmarkStart w:name="Portaria 336 (7737716)" w:id="1"/>
      <w:bookmarkEnd w:id="1"/>
      <w:r>
        <w:rPr/>
      </w:r>
      <w:r>
        <w:rPr>
          <w:sz w:val="20"/>
        </w:rPr>
        <w:drawing>
          <wp:inline distT="0" distB="0" distL="0" distR="0">
            <wp:extent cx="1688190" cy="10749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9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9"/>
        </w:rPr>
      </w:pPr>
    </w:p>
    <w:p>
      <w:pPr>
        <w:pStyle w:val="Title"/>
      </w:pPr>
      <w:r>
        <w:rPr/>
        <w:t>COMPANHIA</w:t>
      </w:r>
      <w:r>
        <w:rPr>
          <w:spacing w:val="4"/>
        </w:rPr>
        <w:t> </w:t>
      </w:r>
      <w:r>
        <w:rPr/>
        <w:t>DOCAS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CEARÁ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spacing w:before="1"/>
        <w:ind w:left="236" w:right="320" w:firstLine="0"/>
        <w:jc w:val="center"/>
        <w:rPr>
          <w:sz w:val="26"/>
        </w:rPr>
      </w:pPr>
      <w:r>
        <w:rPr>
          <w:sz w:val="26"/>
        </w:rPr>
        <w:t>PORTARIA</w:t>
      </w:r>
      <w:r>
        <w:rPr>
          <w:spacing w:val="3"/>
          <w:sz w:val="26"/>
        </w:rPr>
        <w:t> </w:t>
      </w:r>
      <w:r>
        <w:rPr>
          <w:sz w:val="26"/>
        </w:rPr>
        <w:t>Nº</w:t>
      </w:r>
      <w:r>
        <w:rPr>
          <w:spacing w:val="3"/>
          <w:sz w:val="26"/>
        </w:rPr>
        <w:t> </w:t>
      </w:r>
      <w:r>
        <w:rPr>
          <w:sz w:val="26"/>
        </w:rPr>
        <w:t>336,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09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NOVEMBRO</w:t>
      </w:r>
      <w:r>
        <w:rPr>
          <w:spacing w:val="4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2023</w:t>
      </w:r>
    </w:p>
    <w:p>
      <w:pPr>
        <w:spacing w:before="244"/>
        <w:ind w:left="109" w:right="59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b/>
          <w:sz w:val="24"/>
        </w:rPr>
        <w:t>DIRETOR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PRESIDENTE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COMPANHIA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DOCAS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CEARÁ</w:t>
      </w:r>
      <w:r>
        <w:rPr>
          <w:sz w:val="24"/>
        </w:rPr>
        <w:t>,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uso</w:t>
      </w:r>
      <w:r>
        <w:rPr>
          <w:spacing w:val="-8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atribuições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lhe</w:t>
      </w:r>
      <w:r>
        <w:rPr>
          <w:spacing w:val="-58"/>
          <w:sz w:val="24"/>
        </w:rPr>
        <w:t> </w:t>
      </w:r>
      <w:r>
        <w:rPr>
          <w:sz w:val="24"/>
        </w:rPr>
        <w:t>conferem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inciso</w:t>
      </w:r>
      <w:r>
        <w:rPr>
          <w:spacing w:val="-2"/>
          <w:sz w:val="24"/>
        </w:rPr>
        <w:t> </w:t>
      </w:r>
      <w:r>
        <w:rPr>
          <w:sz w:val="24"/>
        </w:rPr>
        <w:t>VI,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75,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Estatuto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Empresa;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spacing w:before="1"/>
      </w:pPr>
      <w:r>
        <w:rPr/>
        <w:t>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E:</w:t>
      </w:r>
    </w:p>
    <w:p>
      <w:pPr>
        <w:pStyle w:val="BodyText"/>
        <w:rPr>
          <w:b/>
          <w:sz w:val="26"/>
        </w:rPr>
      </w:pPr>
    </w:p>
    <w:p>
      <w:pPr>
        <w:spacing w:before="212"/>
        <w:ind w:left="228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ALTERAR</w:t>
      </w:r>
      <w:r>
        <w:rPr>
          <w:b/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Portaria</w:t>
      </w:r>
      <w:r>
        <w:rPr>
          <w:spacing w:val="-7"/>
          <w:sz w:val="24"/>
        </w:rPr>
        <w:t> </w:t>
      </w:r>
      <w:r>
        <w:rPr>
          <w:sz w:val="24"/>
        </w:rPr>
        <w:t>(E)</w:t>
      </w:r>
      <w:r>
        <w:rPr>
          <w:spacing w:val="-7"/>
          <w:sz w:val="24"/>
        </w:rPr>
        <w:t> </w:t>
      </w:r>
      <w:r>
        <w:rPr>
          <w:sz w:val="24"/>
        </w:rPr>
        <w:t>271/2023,</w:t>
      </w:r>
      <w:r>
        <w:rPr>
          <w:spacing w:val="-7"/>
          <w:sz w:val="24"/>
        </w:rPr>
        <w:t> </w:t>
      </w:r>
      <w:r>
        <w:rPr>
          <w:sz w:val="24"/>
        </w:rPr>
        <w:t>conforme</w:t>
      </w:r>
      <w:r>
        <w:rPr>
          <w:spacing w:val="-7"/>
          <w:sz w:val="24"/>
        </w:rPr>
        <w:t> </w:t>
      </w:r>
      <w:r>
        <w:rPr>
          <w:sz w:val="24"/>
        </w:rPr>
        <w:t>abaixo:</w:t>
      </w:r>
    </w:p>
    <w:p>
      <w:pPr>
        <w:pStyle w:val="Heading1"/>
        <w:spacing w:before="117"/>
        <w:ind w:right="325"/>
      </w:pPr>
      <w:r>
        <w:rPr>
          <w:spacing w:val="-1"/>
        </w:rPr>
        <w:t>Art. 2º </w:t>
      </w:r>
      <w:r>
        <w:rPr>
          <w:b w:val="0"/>
          <w:spacing w:val="-1"/>
        </w:rPr>
        <w:t>- </w:t>
      </w:r>
      <w:r>
        <w:rPr>
          <w:spacing w:val="-1"/>
        </w:rPr>
        <w:t>Designando </w:t>
      </w:r>
      <w:r>
        <w:rPr>
          <w:b w:val="0"/>
          <w:spacing w:val="-1"/>
        </w:rPr>
        <w:t>os membros </w:t>
      </w:r>
      <w:r>
        <w:rPr>
          <w:spacing w:val="-1"/>
        </w:rPr>
        <w:t>LÍVIA BRANDÃO MOTA CAVALCANTI</w:t>
      </w:r>
      <w:r>
        <w:rPr/>
        <w:t> </w:t>
      </w:r>
      <w:r>
        <w:rPr>
          <w:spacing w:val="-1"/>
        </w:rPr>
        <w:t>(Presidente), </w:t>
      </w:r>
      <w:r>
        <w:rPr/>
        <w:t>CARLOS</w:t>
      </w:r>
      <w:r>
        <w:rPr>
          <w:spacing w:val="-57"/>
        </w:rPr>
        <w:t> </w:t>
      </w:r>
      <w:r>
        <w:rPr/>
        <w:t>MURILO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AZEVEDO</w:t>
      </w:r>
      <w:r>
        <w:rPr>
          <w:spacing w:val="6"/>
        </w:rPr>
        <w:t> </w:t>
      </w:r>
      <w:r>
        <w:rPr/>
        <w:t>PIRES,</w:t>
      </w:r>
      <w:r>
        <w:rPr>
          <w:spacing w:val="6"/>
        </w:rPr>
        <w:t> </w:t>
      </w:r>
      <w:r>
        <w:rPr/>
        <w:t>REBECA</w:t>
      </w:r>
      <w:r>
        <w:rPr>
          <w:spacing w:val="-15"/>
        </w:rPr>
        <w:t> </w:t>
      </w:r>
      <w:r>
        <w:rPr/>
        <w:t>ALVES</w:t>
      </w:r>
      <w:r>
        <w:rPr>
          <w:spacing w:val="6"/>
        </w:rPr>
        <w:t> </w:t>
      </w:r>
      <w:r>
        <w:rPr/>
        <w:t>SOARES</w:t>
      </w:r>
      <w:r>
        <w:rPr>
          <w:spacing w:val="44"/>
        </w:rPr>
        <w:t> </w:t>
      </w:r>
      <w:r>
        <w:rPr>
          <w:b w:val="0"/>
        </w:rPr>
        <w:t>e</w:t>
      </w:r>
      <w:r>
        <w:rPr>
          <w:b w:val="0"/>
          <w:spacing w:val="6"/>
        </w:rPr>
        <w:t> </w:t>
      </w:r>
      <w:r>
        <w:rPr/>
        <w:t>NILANE</w:t>
      </w:r>
      <w:r>
        <w:rPr>
          <w:spacing w:val="6"/>
        </w:rPr>
        <w:t> </w:t>
      </w:r>
      <w:r>
        <w:rPr/>
        <w:t>SOUZA</w:t>
      </w:r>
      <w:r>
        <w:rPr>
          <w:spacing w:val="-4"/>
        </w:rPr>
        <w:t> </w:t>
      </w:r>
      <w:r>
        <w:rPr/>
        <w:t>DE</w:t>
      </w:r>
      <w:r>
        <w:rPr>
          <w:spacing w:val="6"/>
        </w:rPr>
        <w:t> </w:t>
      </w:r>
      <w:r>
        <w:rPr/>
        <w:t>MENEZES,</w:t>
      </w:r>
    </w:p>
    <w:p>
      <w:pPr>
        <w:pStyle w:val="BodyText"/>
        <w:spacing w:line="237" w:lineRule="auto"/>
        <w:ind w:left="228" w:right="295"/>
        <w:jc w:val="both"/>
      </w:pPr>
      <w:r>
        <w:rPr/>
        <w:t>para</w:t>
      </w:r>
      <w:r>
        <w:rPr>
          <w:spacing w:val="-9"/>
        </w:rPr>
        <w:t> </w:t>
      </w:r>
      <w:r>
        <w:rPr/>
        <w:t>apurar</w:t>
      </w:r>
      <w:r>
        <w:rPr>
          <w:spacing w:val="-9"/>
        </w:rPr>
        <w:t> </w:t>
      </w:r>
      <w:r>
        <w:rPr/>
        <w:t>eventual</w:t>
      </w:r>
      <w:r>
        <w:rPr>
          <w:spacing w:val="-8"/>
        </w:rPr>
        <w:t> </w:t>
      </w:r>
      <w:r>
        <w:rPr/>
        <w:t>responsabilidade</w:t>
      </w:r>
      <w:r>
        <w:rPr>
          <w:spacing w:val="-9"/>
        </w:rPr>
        <w:t> </w:t>
      </w:r>
      <w:r>
        <w:rPr/>
        <w:t>pela</w:t>
      </w:r>
      <w:r>
        <w:rPr>
          <w:spacing w:val="-9"/>
        </w:rPr>
        <w:t> </w:t>
      </w:r>
      <w:r>
        <w:rPr/>
        <w:t>não</w:t>
      </w:r>
      <w:r>
        <w:rPr>
          <w:spacing w:val="-8"/>
        </w:rPr>
        <w:t> </w:t>
      </w:r>
      <w:r>
        <w:rPr/>
        <w:t>conformidade</w:t>
      </w:r>
      <w:r>
        <w:rPr>
          <w:spacing w:val="-9"/>
        </w:rPr>
        <w:t> </w:t>
      </w:r>
      <w:r>
        <w:rPr/>
        <w:t>detectada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Contrato</w:t>
      </w:r>
      <w:r>
        <w:rPr>
          <w:spacing w:val="-9"/>
        </w:rPr>
        <w:t> </w:t>
      </w:r>
      <w:r>
        <w:rPr/>
        <w:t>13/2018</w:t>
      </w:r>
      <w:r>
        <w:rPr>
          <w:spacing w:val="-8"/>
        </w:rPr>
        <w:t> </w:t>
      </w:r>
      <w:r>
        <w:rPr/>
        <w:t>firmado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a</w:t>
      </w:r>
      <w:r>
        <w:rPr>
          <w:spacing w:val="-57"/>
        </w:rPr>
        <w:t> </w:t>
      </w:r>
      <w:r>
        <w:rPr/>
        <w:t>Empresa</w:t>
      </w:r>
      <w:r>
        <w:rPr>
          <w:spacing w:val="-10"/>
        </w:rPr>
        <w:t> </w:t>
      </w:r>
      <w:r>
        <w:rPr/>
        <w:t>D8</w:t>
      </w:r>
      <w:r>
        <w:rPr>
          <w:spacing w:val="-10"/>
        </w:rPr>
        <w:t> </w:t>
      </w:r>
      <w:r>
        <w:rPr/>
        <w:t>PAVIMENTAÇÃO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CONSTRUÇÃO</w:t>
      </w:r>
      <w:r>
        <w:rPr>
          <w:spacing w:val="-10"/>
        </w:rPr>
        <w:t> </w:t>
      </w:r>
      <w:r>
        <w:rPr/>
        <w:t>LTDA,</w:t>
      </w:r>
      <w:r>
        <w:rPr>
          <w:spacing w:val="-9"/>
        </w:rPr>
        <w:t> </w:t>
      </w:r>
      <w:r>
        <w:rPr/>
        <w:t>visando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prestação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serviços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 manutenção elétrica e mecânica dos equipamentos e instalações portuárias, com fornecimento de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ferramentas,</w:t>
      </w:r>
      <w:r>
        <w:rPr>
          <w:spacing w:val="1"/>
        </w:rPr>
        <w:t> </w:t>
      </w:r>
      <w:r>
        <w:rPr/>
        <w:t>EPI’s,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elétrico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CDC.</w:t>
      </w:r>
      <w:r>
        <w:rPr>
          <w:spacing w:val="1"/>
        </w:rPr>
        <w:t> </w:t>
      </w:r>
      <w:r>
        <w:rPr/>
        <w:t>(Processo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50900.000192/2021-11).</w:t>
      </w:r>
    </w:p>
    <w:p>
      <w:pPr>
        <w:pStyle w:val="BodyText"/>
        <w:spacing w:before="121"/>
        <w:ind w:left="228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3º</w:t>
      </w:r>
      <w:r>
        <w:rPr>
          <w:b/>
          <w:spacing w:val="-6"/>
        </w:rPr>
        <w:t> </w:t>
      </w:r>
      <w:r>
        <w:rPr>
          <w:b/>
        </w:rPr>
        <w:t>-</w:t>
      </w:r>
      <w:r>
        <w:rPr>
          <w:b/>
          <w:spacing w:val="2"/>
        </w:rPr>
        <w:t> </w:t>
      </w:r>
      <w:r>
        <w:rPr/>
        <w:t>O</w:t>
      </w:r>
      <w:r>
        <w:rPr>
          <w:spacing w:val="-5"/>
        </w:rPr>
        <w:t> </w:t>
      </w:r>
      <w:r>
        <w:rPr/>
        <w:t>prazo</w:t>
      </w:r>
      <w:r>
        <w:rPr>
          <w:spacing w:val="-6"/>
        </w:rPr>
        <w:t> </w:t>
      </w:r>
      <w:r>
        <w:rPr/>
        <w:t>previsto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estabelecido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norma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correição.</w:t>
      </w:r>
    </w:p>
    <w:p>
      <w:pPr>
        <w:pStyle w:val="BodyText"/>
        <w:spacing w:before="117"/>
        <w:ind w:left="228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3º</w:t>
      </w:r>
      <w:r>
        <w:rPr>
          <w:b/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Portaria</w:t>
      </w:r>
      <w:r>
        <w:rPr>
          <w:spacing w:val="-6"/>
        </w:rPr>
        <w:t> </w:t>
      </w:r>
      <w:r>
        <w:rPr/>
        <w:t>entra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sua</w:t>
      </w:r>
      <w:r>
        <w:rPr>
          <w:spacing w:val="-5"/>
        </w:rPr>
        <w:t> </w:t>
      </w:r>
      <w:r>
        <w:rPr/>
        <w:t>assinatura.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Heading1"/>
        <w:ind w:right="314"/>
      </w:pPr>
      <w:r>
        <w:rPr/>
        <w:t>LUCIO</w:t>
      </w:r>
      <w:r>
        <w:rPr>
          <w:spacing w:val="-12"/>
        </w:rPr>
        <w:t> </w:t>
      </w:r>
      <w:r>
        <w:rPr/>
        <w:t>FERREIRA</w:t>
      </w:r>
      <w:r>
        <w:rPr>
          <w:spacing w:val="-11"/>
        </w:rPr>
        <w:t> </w:t>
      </w:r>
      <w:r>
        <w:rPr/>
        <w:t>GOMES</w:t>
      </w:r>
    </w:p>
    <w:p>
      <w:pPr>
        <w:spacing w:before="118"/>
        <w:ind w:left="236" w:right="316" w:firstLine="0"/>
        <w:jc w:val="center"/>
        <w:rPr>
          <w:b/>
          <w:sz w:val="24"/>
        </w:rPr>
      </w:pPr>
      <w:r>
        <w:rPr/>
        <w:pict>
          <v:group style="position:absolute;margin-left:34.46175pt;margin-top:26.045746pt;width:525.85pt;height:1.2pt;mso-position-horizontal-relative:page;mso-position-vertical-relative:paragraph;z-index:-15728640;mso-wrap-distance-left:0;mso-wrap-distance-right:0" coordorigin="689,521" coordsize="10517,24">
            <v:shape style="position:absolute;left:689;top:520;width:10517;height:12" coordorigin="689,521" coordsize="10517,12" path="m11194,533l689,533,689,521,11206,521,11194,533xe" filled="true" fillcolor="#999999" stroked="false">
              <v:path arrowok="t"/>
              <v:fill type="solid"/>
            </v:shape>
            <v:shape style="position:absolute;left:689;top:532;width:10517;height:12" coordorigin="689,533" coordsize="10517,12" path="m11206,545l689,545,701,533,11206,533,11206,545xe" filled="true" fillcolor="#ededed" stroked="false">
              <v:path arrowok="t"/>
              <v:fill type="solid"/>
            </v:shape>
            <v:shape style="position:absolute;left:689;top:520;width:12;height:24" coordorigin="689,521" coordsize="12,24" path="m689,545l689,521,701,521,701,533,689,545xe" filled="true" fillcolor="#999999" stroked="false">
              <v:path arrowok="t"/>
              <v:fill type="solid"/>
            </v:shape>
            <v:shape style="position:absolute;left:11193;top:520;width:12;height:24" coordorigin="11194,521" coordsize="12,24" path="m11206,545l11194,545,11194,533,11206,521,11206,545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460378</wp:posOffset>
            </wp:positionH>
            <wp:positionV relativeFrom="paragraph">
              <wp:posOffset>406495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4"/>
        </w:rPr>
        <w:t>Diretor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Presidente</w:t>
      </w:r>
    </w:p>
    <w:p>
      <w:pPr>
        <w:spacing w:line="249" w:lineRule="auto" w:before="97" w:after="51"/>
        <w:ind w:left="1897" w:right="202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6"/>
          <w:sz w:val="21"/>
        </w:rPr>
        <w:t> </w:t>
      </w:r>
      <w:r>
        <w:rPr>
          <w:sz w:val="21"/>
        </w:rPr>
        <w:t>assinado</w:t>
      </w:r>
      <w:r>
        <w:rPr>
          <w:spacing w:val="7"/>
          <w:sz w:val="21"/>
        </w:rPr>
        <w:t> </w:t>
      </w:r>
      <w:r>
        <w:rPr>
          <w:sz w:val="21"/>
        </w:rPr>
        <w:t>eletronicamente</w:t>
      </w:r>
      <w:r>
        <w:rPr>
          <w:spacing w:val="6"/>
          <w:sz w:val="21"/>
        </w:rPr>
        <w:t> </w:t>
      </w:r>
      <w:r>
        <w:rPr>
          <w:sz w:val="21"/>
        </w:rPr>
        <w:t>por</w:t>
      </w:r>
      <w:r>
        <w:rPr>
          <w:spacing w:val="9"/>
          <w:sz w:val="21"/>
        </w:rPr>
        <w:t> </w:t>
      </w:r>
      <w:r>
        <w:rPr>
          <w:b/>
          <w:sz w:val="21"/>
        </w:rPr>
        <w:t>Lucio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Ferreira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Gomes</w:t>
      </w:r>
      <w:r>
        <w:rPr>
          <w:sz w:val="21"/>
        </w:rPr>
        <w:t>,</w:t>
      </w:r>
      <w:r>
        <w:rPr>
          <w:spacing w:val="20"/>
          <w:sz w:val="21"/>
        </w:rPr>
        <w:t> </w:t>
      </w:r>
      <w:r>
        <w:rPr>
          <w:b/>
          <w:sz w:val="21"/>
        </w:rPr>
        <w:t>Diretor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Presidente</w:t>
      </w:r>
      <w:r>
        <w:rPr>
          <w:sz w:val="21"/>
        </w:rPr>
        <w:t>,</w:t>
      </w:r>
      <w:r>
        <w:rPr>
          <w:spacing w:val="7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14/12/2023,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10:58,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0"/>
        </w:rPr>
      </w:pPr>
    </w:p>
    <w:p>
      <w:pPr>
        <w:spacing w:line="249" w:lineRule="auto" w:before="0"/>
        <w:ind w:left="1468" w:right="202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479219</wp:posOffset>
            </wp:positionH>
            <wp:positionV relativeFrom="paragraph">
              <wp:posOffset>-68664</wp:posOffset>
            </wp:positionV>
            <wp:extent cx="772461" cy="77246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</w:t>
      </w:r>
      <w:r>
        <w:rPr>
          <w:spacing w:val="2"/>
          <w:sz w:val="21"/>
        </w:rPr>
        <w:t> </w:t>
      </w:r>
      <w:r>
        <w:rPr>
          <w:sz w:val="21"/>
        </w:rPr>
        <w:t>deste</w:t>
      </w:r>
      <w:r>
        <w:rPr>
          <w:spacing w:val="2"/>
          <w:sz w:val="21"/>
        </w:rPr>
        <w:t> </w:t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pode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conferida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https://super.transportes.gov.br/sei/controlador_externo.php?</w:t>
      </w:r>
      <w:r>
        <w:rPr>
          <w:spacing w:val="1"/>
          <w:sz w:val="21"/>
        </w:rPr>
        <w:t> </w:t>
      </w:r>
      <w:r>
        <w:rPr>
          <w:sz w:val="21"/>
        </w:rPr>
        <w:t>acao=documento_conferir&amp;acao_origem=documento_conferir&amp;lang=pt_BR&amp;id_orgao_acesso_externo=0,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3"/>
          <w:sz w:val="21"/>
        </w:rPr>
        <w:t> </w:t>
      </w:r>
      <w:r>
        <w:rPr>
          <w:sz w:val="21"/>
        </w:rPr>
        <w:t>verificador</w:t>
      </w:r>
      <w:r>
        <w:rPr>
          <w:spacing w:val="3"/>
          <w:sz w:val="21"/>
        </w:rPr>
        <w:t> </w:t>
      </w:r>
      <w:r>
        <w:rPr>
          <w:b/>
          <w:sz w:val="21"/>
        </w:rPr>
        <w:t>7737716</w:t>
      </w:r>
      <w:r>
        <w:rPr>
          <w:b/>
          <w:spacing w:val="3"/>
          <w:sz w:val="21"/>
        </w:rPr>
        <w:t> </w:t>
      </w:r>
      <w:r>
        <w:rPr>
          <w:sz w:val="21"/>
        </w:rPr>
        <w:t>e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código</w:t>
      </w:r>
      <w:r>
        <w:rPr>
          <w:spacing w:val="2"/>
          <w:sz w:val="21"/>
        </w:rPr>
        <w:t> </w:t>
      </w:r>
      <w:r>
        <w:rPr>
          <w:sz w:val="21"/>
        </w:rPr>
        <w:t>CRC</w:t>
      </w:r>
      <w:r>
        <w:rPr>
          <w:spacing w:val="33"/>
          <w:sz w:val="21"/>
        </w:rPr>
        <w:t> </w:t>
      </w:r>
      <w:r>
        <w:rPr>
          <w:b/>
          <w:sz w:val="21"/>
        </w:rPr>
        <w:t>E01C5305</w:t>
      </w:r>
      <w:r>
        <w:rPr>
          <w:sz w:val="21"/>
        </w:rPr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60439pt;width:524.65pt;height:1.2pt;mso-position-horizontal-relative:page;mso-position-vertical-relative:paragraph;z-index:-15727616;mso-wrap-distance-left:0;mso-wrap-distance-right:0" coordorigin="701,181" coordsize="10493,24">
            <v:shape style="position:absolute;left:701;top:181;width:10493;height:12" coordorigin="701,181" coordsize="10493,12" path="m11182,193l701,193,701,181,11194,181,11182,193xe" filled="true" fillcolor="#999999" stroked="false">
              <v:path arrowok="t"/>
              <v:fill type="solid"/>
            </v:shape>
            <v:shape style="position:absolute;left:701;top:193;width:10493;height:12" coordorigin="701,193" coordsize="10493,12" path="m11194,205l701,205,713,193,11194,193,11194,205xe" filled="true" fillcolor="#ededed" stroked="false">
              <v:path arrowok="t"/>
              <v:fill type="solid"/>
            </v:shape>
            <v:shape style="position:absolute;left:701;top:181;width:12;height:24" coordorigin="701,181" coordsize="12,24" path="m701,205l701,181,713,181,713,193,701,205xe" filled="true" fillcolor="#999999" stroked="false">
              <v:path arrowok="t"/>
              <v:fill type="solid"/>
            </v:shape>
            <v:shape style="position:absolute;left:11181;top:181;width:12;height:24" coordorigin="11182,181" coordsize="12,24" path="m11194,205l11182,205,11182,193,11194,181,11194,20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35.654102pt;margin-top:15.495708pt;width:523.4500pt;height:24.35pt;mso-position-horizontal-relative:page;mso-position-vertical-relative:paragraph;z-index:-15727104;mso-wrap-distance-left:0;mso-wrap-distance-right:0" coordorigin="713,310" coordsize="10469,487">
            <v:shape style="position:absolute;left:713;top:309;width:10469;height:36" coordorigin="713,310" coordsize="10469,36" path="m11182,334l713,334,713,346,11182,346,11182,334xm11182,310l713,310,713,322,11182,322,11182,310xe" filled="true" fillcolor="#333333" stroked="false">
              <v:path arrowok="t"/>
              <v:fill type="solid"/>
            </v:shape>
            <v:shape style="position:absolute;left:742;top:398;width:3658;height:398" type="#_x0000_t75" stroked="false">
              <v:imagedata r:id="rId9" o:title=""/>
            </v:shape>
            <v:shape style="position:absolute;left:9411;top:398;width:1727;height:398" type="#_x0000_t75" stroked="false">
              <v:imagedata r:id="rId10" o:title=""/>
            </v:shape>
            <w10:wrap type="topAndBottom"/>
          </v:group>
        </w:pict>
      </w:r>
    </w:p>
    <w:p>
      <w:pPr>
        <w:tabs>
          <w:tab w:pos="9469" w:val="left" w:leader="none"/>
        </w:tabs>
        <w:spacing w:before="32"/>
        <w:ind w:left="133" w:right="0" w:firstLine="0"/>
        <w:jc w:val="both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50900.000022/2023-07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7737716</w:t>
      </w:r>
    </w:p>
    <w:p>
      <w:pPr>
        <w:spacing w:after="0"/>
        <w:jc w:val="both"/>
        <w:rPr>
          <w:sz w:val="18"/>
        </w:rPr>
        <w:sectPr>
          <w:footerReference w:type="default" r:id="rId5"/>
          <w:type w:val="continuous"/>
          <w:pgSz w:w="11900" w:h="16840"/>
          <w:pgMar w:footer="181" w:top="560" w:bottom="380" w:left="580" w:right="500"/>
          <w:pgNumType w:start="1"/>
        </w:sectPr>
      </w:pPr>
    </w:p>
    <w:p>
      <w:pPr>
        <w:spacing w:line="249" w:lineRule="auto" w:before="67"/>
        <w:ind w:left="133" w:right="6145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7"/>
          <w:sz w:val="18"/>
        </w:rPr>
        <w:t> </w:t>
      </w:r>
      <w:r>
        <w:rPr>
          <w:sz w:val="18"/>
        </w:rPr>
        <w:t>Amigos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Marinha,</w:t>
      </w:r>
      <w:r>
        <w:rPr>
          <w:spacing w:val="-7"/>
          <w:sz w:val="18"/>
        </w:rPr>
        <w:t> </w:t>
      </w:r>
      <w:r>
        <w:rPr>
          <w:sz w:val="18"/>
        </w:rPr>
        <w:t>S/N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7"/>
          <w:sz w:val="18"/>
        </w:rPr>
        <w:t> </w:t>
      </w:r>
      <w:r>
        <w:rPr>
          <w:sz w:val="18"/>
        </w:rPr>
        <w:t>Mucuripe</w:t>
      </w:r>
      <w:r>
        <w:rPr>
          <w:spacing w:val="-42"/>
          <w:sz w:val="18"/>
        </w:rPr>
        <w:t> </w:t>
      </w:r>
      <w:r>
        <w:rPr>
          <w:sz w:val="18"/>
        </w:rPr>
        <w:t>Fortaleza/CE,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8532668913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11">
        <w:r>
          <w:rPr>
            <w:sz w:val="18"/>
          </w:rPr>
          <w:t>http://www.docasdoceara.com.br/</w:t>
        </w:r>
      </w:hyperlink>
    </w:p>
    <w:sectPr>
      <w:pgSz w:w="11900" w:h="16840"/>
      <w:pgMar w:header="0" w:footer="181" w:top="740" w:bottom="3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6.130005pt;margin-top:821.947266pt;width:104.85pt;height:13.2pt;mso-position-horizontal-relative:page;mso-position-vertical-relative:page;z-index:-15779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Portaria 336 (7737716)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981567pt;margin-top:821.947266pt;width:156.950pt;height:13.2pt;mso-position-horizontal-relative:page;mso-position-vertical-relative:page;z-index:-15779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50900.000022/2023-07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6" w:right="30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32" w:right="325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docasdoceara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50900.000022/2023-07</dc:title>
  <dcterms:created xsi:type="dcterms:W3CDTF">2024-02-28T13:04:32Z</dcterms:created>
  <dcterms:modified xsi:type="dcterms:W3CDTF">2024-02-28T13:04:32Z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2024-02-28T00:00:00Z</vt:filetime>
  </property>
</Properties>
</file>