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044"/>
        <w:rPr>
          <w:sz w:val="20"/>
        </w:rPr>
      </w:pPr>
      <w:bookmarkStart w:name="Ata de Reunião 8160733" w:id="1"/>
      <w:bookmarkEnd w:id="1"/>
      <w:r>
        <w:rPr/>
      </w:r>
      <w:r>
        <w:rPr>
          <w:sz w:val="20"/>
        </w:rPr>
        <w:drawing>
          <wp:inline distT="0" distB="0" distL="0" distR="0">
            <wp:extent cx="1688190" cy="107499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190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0"/>
        <w:ind w:left="13" w:right="90"/>
        <w:jc w:val="center"/>
      </w:pPr>
      <w:r>
        <w:rPr/>
        <w:t>COMPANHIA</w:t>
      </w:r>
      <w:r>
        <w:rPr>
          <w:spacing w:val="-15"/>
        </w:rPr>
        <w:t> </w:t>
      </w:r>
      <w:r>
        <w:rPr/>
        <w:t>DOCAS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>
          <w:spacing w:val="-2"/>
        </w:rPr>
        <w:t>CEARÁ</w:t>
      </w:r>
    </w:p>
    <w:p>
      <w:pPr>
        <w:spacing w:before="254"/>
        <w:ind w:left="4264" w:right="0" w:firstLine="0"/>
        <w:jc w:val="left"/>
        <w:rPr>
          <w:sz w:val="26"/>
        </w:rPr>
      </w:pPr>
      <w:r>
        <w:rPr>
          <w:sz w:val="26"/>
        </w:rPr>
        <w:t>ATA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1"/>
          <w:sz w:val="26"/>
        </w:rPr>
        <w:t> </w:t>
      </w:r>
      <w:r>
        <w:rPr>
          <w:spacing w:val="-2"/>
          <w:sz w:val="26"/>
        </w:rPr>
        <w:t>REUNIÃO</w:t>
      </w:r>
    </w:p>
    <w:p>
      <w:pPr>
        <w:pStyle w:val="Title"/>
        <w:spacing w:line="439" w:lineRule="auto"/>
      </w:pPr>
      <w:r>
        <w:rPr/>
        <w:t>ATA DA 635ª REUNIÃO ORDINÁRIA DO CONSELHO FISCAL DA COMPANHIA DOCAS DO CEARÁ</w:t>
      </w:r>
    </w:p>
    <w:p>
      <w:pPr>
        <w:pStyle w:val="BodyText"/>
        <w:spacing w:before="92"/>
        <w:rPr>
          <w:b/>
          <w:sz w:val="26"/>
        </w:rPr>
      </w:pPr>
    </w:p>
    <w:p>
      <w:pPr>
        <w:spacing w:before="0"/>
        <w:ind w:left="228" w:right="0" w:firstLine="0"/>
        <w:jc w:val="both"/>
        <w:rPr>
          <w:sz w:val="24"/>
        </w:rPr>
      </w:pPr>
      <w:r>
        <w:rPr>
          <w:b/>
          <w:sz w:val="24"/>
        </w:rPr>
        <w:t>DATA:</w:t>
      </w:r>
      <w:r>
        <w:rPr>
          <w:b/>
          <w:spacing w:val="-15"/>
          <w:sz w:val="24"/>
        </w:rPr>
        <w:t> </w:t>
      </w:r>
      <w:r>
        <w:rPr>
          <w:sz w:val="24"/>
        </w:rPr>
        <w:t>18/03/2024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08h30min</w:t>
      </w:r>
    </w:p>
    <w:p>
      <w:pPr>
        <w:spacing w:before="118"/>
        <w:ind w:left="228" w:right="0" w:firstLine="0"/>
        <w:jc w:val="both"/>
        <w:rPr>
          <w:sz w:val="24"/>
        </w:rPr>
      </w:pPr>
      <w:r>
        <w:rPr>
          <w:b/>
          <w:sz w:val="24"/>
        </w:rPr>
        <w:t>LOCAL:</w:t>
      </w:r>
      <w:r>
        <w:rPr>
          <w:b/>
          <w:spacing w:val="-7"/>
          <w:sz w:val="24"/>
        </w:rPr>
        <w:t> </w:t>
      </w:r>
      <w:r>
        <w:rPr>
          <w:sz w:val="24"/>
        </w:rPr>
        <w:t>Sala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Reuniões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CDC</w:t>
      </w:r>
    </w:p>
    <w:p>
      <w:pPr>
        <w:pStyle w:val="BodyText"/>
        <w:spacing w:before="117"/>
        <w:ind w:left="228" w:right="308"/>
        <w:jc w:val="both"/>
      </w:pPr>
      <w:r>
        <w:rPr>
          <w:b/>
        </w:rPr>
        <w:t>PRESENÇAS</w:t>
      </w:r>
      <w:r>
        <w:rPr>
          <w:b/>
          <w:spacing w:val="-10"/>
        </w:rPr>
        <w:t> </w:t>
      </w:r>
      <w:r>
        <w:rPr>
          <w:b/>
        </w:rPr>
        <w:t>DOS</w:t>
      </w:r>
      <w:r>
        <w:rPr>
          <w:b/>
          <w:spacing w:val="-10"/>
        </w:rPr>
        <w:t> </w:t>
      </w:r>
      <w:r>
        <w:rPr>
          <w:b/>
        </w:rPr>
        <w:t>CONSELHEIROS:</w:t>
      </w:r>
      <w:r>
        <w:rPr>
          <w:b/>
          <w:spacing w:val="-5"/>
        </w:rPr>
        <w:t> </w:t>
      </w:r>
      <w:r>
        <w:rPr/>
        <w:t>Rita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Cássia</w:t>
      </w:r>
      <w:r>
        <w:rPr>
          <w:spacing w:val="-10"/>
        </w:rPr>
        <w:t> </w:t>
      </w:r>
      <w:r>
        <w:rPr/>
        <w:t>Vandanezi</w:t>
      </w:r>
      <w:r>
        <w:rPr>
          <w:spacing w:val="-10"/>
        </w:rPr>
        <w:t> </w:t>
      </w:r>
      <w:r>
        <w:rPr/>
        <w:t>Munck,</w:t>
      </w:r>
      <w:r>
        <w:rPr>
          <w:spacing w:val="-10"/>
        </w:rPr>
        <w:t> </w:t>
      </w:r>
      <w:r>
        <w:rPr/>
        <w:t>representante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Ministério</w:t>
      </w:r>
      <w:r>
        <w:rPr>
          <w:spacing w:val="-10"/>
        </w:rPr>
        <w:t> </w:t>
      </w:r>
      <w:r>
        <w:rPr/>
        <w:t>de Portos e</w:t>
      </w:r>
      <w:r>
        <w:rPr>
          <w:spacing w:val="-6"/>
        </w:rPr>
        <w:t> </w:t>
      </w:r>
      <w:r>
        <w:rPr/>
        <w:t>Aeroportos; Lucas</w:t>
      </w:r>
      <w:r>
        <w:rPr>
          <w:spacing w:val="-6"/>
        </w:rPr>
        <w:t> </w:t>
      </w:r>
      <w:r>
        <w:rPr/>
        <w:t>Alberto Vissotto Júnior, representante do Ministério de Portos e</w:t>
      </w:r>
      <w:r>
        <w:rPr>
          <w:spacing w:val="-6"/>
        </w:rPr>
        <w:t> </w:t>
      </w:r>
      <w:r>
        <w:rPr/>
        <w:t>Aeroportos; e Ivo Cordeiro Pinho Timbó, representante do Tesouro Nacional.</w:t>
      </w:r>
    </w:p>
    <w:p>
      <w:pPr>
        <w:pStyle w:val="BodyText"/>
        <w:spacing w:before="232"/>
      </w:pPr>
    </w:p>
    <w:p>
      <w:pPr>
        <w:pStyle w:val="BodyText"/>
        <w:ind w:left="228"/>
        <w:jc w:val="both"/>
      </w:pPr>
      <w:r>
        <w:rPr>
          <w:b/>
        </w:rPr>
        <w:t>Quórum:</w:t>
      </w:r>
      <w:r>
        <w:rPr>
          <w:b/>
          <w:spacing w:val="-13"/>
        </w:rPr>
        <w:t> </w:t>
      </w:r>
      <w:r>
        <w:rPr/>
        <w:t>Conselheiros</w:t>
      </w:r>
      <w:r>
        <w:rPr>
          <w:spacing w:val="-14"/>
        </w:rPr>
        <w:t> </w:t>
      </w:r>
      <w:r>
        <w:rPr/>
        <w:t>representando</w:t>
      </w:r>
      <w:r>
        <w:rPr>
          <w:spacing w:val="-14"/>
        </w:rPr>
        <w:t> </w:t>
      </w:r>
      <w:r>
        <w:rPr/>
        <w:t>100%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presença.</w:t>
      </w:r>
    </w:p>
    <w:p>
      <w:pPr>
        <w:pStyle w:val="BodyText"/>
        <w:spacing w:before="235"/>
      </w:pPr>
    </w:p>
    <w:p>
      <w:pPr>
        <w:pStyle w:val="BodyText"/>
        <w:ind w:left="228" w:right="317"/>
        <w:jc w:val="both"/>
      </w:pPr>
      <w:r>
        <w:rPr>
          <w:b/>
        </w:rPr>
        <w:t>Convidados:</w:t>
      </w:r>
      <w:r>
        <w:rPr>
          <w:b/>
          <w:spacing w:val="-2"/>
        </w:rPr>
        <w:t> </w:t>
      </w:r>
      <w:r>
        <w:rPr/>
        <w:t>Theury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Coordenadora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Auditoria</w:t>
      </w:r>
      <w:r>
        <w:rPr>
          <w:spacing w:val="-4"/>
        </w:rPr>
        <w:t> </w:t>
      </w:r>
      <w:r>
        <w:rPr/>
        <w:t>Interna;</w:t>
      </w:r>
      <w:r>
        <w:rPr>
          <w:spacing w:val="-4"/>
        </w:rPr>
        <w:t> </w:t>
      </w:r>
      <w:r>
        <w:rPr/>
        <w:t>Edgar</w:t>
      </w:r>
      <w:r>
        <w:rPr>
          <w:spacing w:val="-4"/>
        </w:rPr>
        <w:t> </w:t>
      </w:r>
      <w:r>
        <w:rPr/>
        <w:t>Francisco Ribeiro</w:t>
      </w:r>
      <w:r>
        <w:rPr>
          <w:spacing w:val="20"/>
        </w:rPr>
        <w:t> </w:t>
      </w:r>
      <w:r>
        <w:rPr/>
        <w:t>Júnior</w:t>
      </w:r>
      <w:r>
        <w:rPr>
          <w:spacing w:val="20"/>
        </w:rPr>
        <w:t> </w:t>
      </w:r>
      <w:r>
        <w:rPr/>
        <w:t>-</w:t>
      </w:r>
      <w:r>
        <w:rPr>
          <w:spacing w:val="20"/>
        </w:rPr>
        <w:t> </w:t>
      </w:r>
      <w:r>
        <w:rPr/>
        <w:t>Coordenador</w:t>
      </w:r>
      <w:r>
        <w:rPr>
          <w:spacing w:val="20"/>
        </w:rPr>
        <w:t> </w:t>
      </w:r>
      <w:r>
        <w:rPr/>
        <w:t>financeiro;</w:t>
      </w:r>
      <w:r>
        <w:rPr>
          <w:spacing w:val="20"/>
        </w:rPr>
        <w:t> </w:t>
      </w:r>
      <w:r>
        <w:rPr/>
        <w:t>Maurício</w:t>
      </w:r>
      <w:r>
        <w:rPr>
          <w:spacing w:val="9"/>
        </w:rPr>
        <w:t> </w:t>
      </w:r>
      <w:r>
        <w:rPr/>
        <w:t>Augusto</w:t>
      </w:r>
      <w:r>
        <w:rPr>
          <w:spacing w:val="20"/>
        </w:rPr>
        <w:t> </w:t>
      </w:r>
      <w:r>
        <w:rPr/>
        <w:t>Sousa</w:t>
      </w:r>
      <w:r>
        <w:rPr>
          <w:spacing w:val="20"/>
        </w:rPr>
        <w:t> </w:t>
      </w:r>
      <w:r>
        <w:rPr/>
        <w:t>Lopes</w:t>
      </w:r>
      <w:r>
        <w:rPr>
          <w:spacing w:val="20"/>
        </w:rPr>
        <w:t> </w:t>
      </w:r>
      <w:r>
        <w:rPr/>
        <w:t>e</w:t>
      </w:r>
      <w:r>
        <w:rPr>
          <w:spacing w:val="20"/>
        </w:rPr>
        <w:t> </w:t>
      </w:r>
      <w:r>
        <w:rPr/>
        <w:t>Romana</w:t>
      </w:r>
      <w:r>
        <w:rPr>
          <w:spacing w:val="20"/>
        </w:rPr>
        <w:t> </w:t>
      </w:r>
      <w:r>
        <w:rPr/>
        <w:t>Pires</w:t>
      </w:r>
      <w:r>
        <w:rPr>
          <w:spacing w:val="20"/>
        </w:rPr>
        <w:t> </w:t>
      </w:r>
      <w:r>
        <w:rPr/>
        <w:t>Freire</w:t>
      </w:r>
      <w:r>
        <w:rPr>
          <w:spacing w:val="20"/>
        </w:rPr>
        <w:t> </w:t>
      </w:r>
      <w:r>
        <w:rPr>
          <w:spacing w:val="-2"/>
        </w:rPr>
        <w:t>França</w:t>
      </w:r>
    </w:p>
    <w:p>
      <w:pPr>
        <w:pStyle w:val="BodyText"/>
        <w:spacing w:line="237" w:lineRule="auto"/>
        <w:ind w:left="228" w:right="344"/>
        <w:jc w:val="both"/>
      </w:pPr>
      <w:r>
        <w:rPr/>
        <w:t>- Comitê de Auditoria Estatutário; Francisco Moisés de Almeida Gomes - Controller Auditoria e Assessoria Contábil S/S; Euclides Maia - Audiplac Auditoria e Assessoria Contábil S/S.</w:t>
      </w:r>
    </w:p>
    <w:p>
      <w:pPr>
        <w:pStyle w:val="BodyText"/>
      </w:pPr>
    </w:p>
    <w:p>
      <w:pPr>
        <w:pStyle w:val="BodyText"/>
        <w:spacing w:before="233"/>
      </w:pPr>
    </w:p>
    <w:p>
      <w:pPr>
        <w:pStyle w:val="Heading1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465" w:right="0" w:hanging="237"/>
        <w:jc w:val="left"/>
      </w:pPr>
      <w:r>
        <w:rPr/>
        <w:t>ABERTURA</w:t>
      </w:r>
      <w:r>
        <w:rPr>
          <w:spacing w:val="-15"/>
        </w:rPr>
        <w:t> </w:t>
      </w:r>
      <w:r>
        <w:rPr/>
        <w:t>DOS</w:t>
      </w:r>
      <w:r>
        <w:rPr>
          <w:spacing w:val="-15"/>
        </w:rPr>
        <w:t> </w:t>
      </w:r>
      <w:r>
        <w:rPr>
          <w:spacing w:val="-2"/>
        </w:rPr>
        <w:t>TRABALHOS</w:t>
      </w:r>
    </w:p>
    <w:p>
      <w:pPr>
        <w:pStyle w:val="BodyText"/>
        <w:spacing w:before="235"/>
        <w:rPr>
          <w:b/>
        </w:rPr>
      </w:pPr>
    </w:p>
    <w:p>
      <w:pPr>
        <w:pStyle w:val="BodyText"/>
        <w:spacing w:line="275" w:lineRule="exact"/>
        <w:ind w:left="1635"/>
      </w:pPr>
      <w:r>
        <w:rPr/>
        <w:t>A</w:t>
      </w:r>
      <w:r>
        <w:rPr>
          <w:spacing w:val="-15"/>
        </w:rPr>
        <w:t> </w:t>
      </w:r>
      <w:r>
        <w:rPr/>
        <w:t>Presidente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Conselho</w:t>
      </w:r>
      <w:r>
        <w:rPr>
          <w:spacing w:val="-6"/>
        </w:rPr>
        <w:t> </w:t>
      </w:r>
      <w:r>
        <w:rPr/>
        <w:t>deu</w:t>
      </w:r>
      <w:r>
        <w:rPr>
          <w:spacing w:val="-6"/>
        </w:rPr>
        <w:t> </w:t>
      </w:r>
      <w:r>
        <w:rPr/>
        <w:t>boas</w:t>
      </w:r>
      <w:r>
        <w:rPr>
          <w:spacing w:val="-5"/>
        </w:rPr>
        <w:t> </w:t>
      </w:r>
      <w:r>
        <w:rPr/>
        <w:t>vindas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todos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em</w:t>
      </w:r>
      <w:r>
        <w:rPr>
          <w:spacing w:val="-6"/>
        </w:rPr>
        <w:t> </w:t>
      </w:r>
      <w:r>
        <w:rPr/>
        <w:t>seguida</w:t>
      </w:r>
      <w:r>
        <w:rPr>
          <w:spacing w:val="-6"/>
        </w:rPr>
        <w:t> </w:t>
      </w:r>
      <w:r>
        <w:rPr/>
        <w:t>passou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primeiro</w:t>
      </w:r>
      <w:r>
        <w:rPr>
          <w:spacing w:val="-6"/>
        </w:rPr>
        <w:t> </w:t>
      </w:r>
      <w:r>
        <w:rPr>
          <w:spacing w:val="-4"/>
        </w:rPr>
        <w:t>item</w:t>
      </w:r>
    </w:p>
    <w:p>
      <w:pPr>
        <w:pStyle w:val="BodyText"/>
        <w:spacing w:line="275" w:lineRule="exact"/>
        <w:ind w:left="228"/>
      </w:pPr>
      <w:r>
        <w:rPr/>
        <w:t>de</w:t>
      </w:r>
      <w:r>
        <w:rPr>
          <w:spacing w:val="-4"/>
        </w:rPr>
        <w:t> </w:t>
      </w:r>
      <w:r>
        <w:rPr>
          <w:spacing w:val="-2"/>
        </w:rPr>
        <w:t>pauta.</w:t>
      </w:r>
    </w:p>
    <w:p>
      <w:pPr>
        <w:pStyle w:val="BodyText"/>
        <w:spacing w:before="235"/>
      </w:pPr>
    </w:p>
    <w:p>
      <w:pPr>
        <w:pStyle w:val="Heading1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465" w:right="0" w:hanging="237"/>
        <w:jc w:val="both"/>
      </w:pPr>
      <w:r>
        <w:rPr/>
        <w:t>ORDEM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>
          <w:spacing w:val="-4"/>
        </w:rPr>
        <w:t>DIA:</w:t>
      </w:r>
    </w:p>
    <w:p>
      <w:pPr>
        <w:pStyle w:val="BodyText"/>
        <w:spacing w:before="235"/>
        <w:rPr>
          <w:b/>
        </w:rPr>
      </w:pPr>
    </w:p>
    <w:p>
      <w:pPr>
        <w:pStyle w:val="Heading2"/>
        <w:numPr>
          <w:ilvl w:val="1"/>
          <w:numId w:val="1"/>
        </w:numPr>
        <w:tabs>
          <w:tab w:pos="585" w:val="left" w:leader="none"/>
        </w:tabs>
        <w:spacing w:line="240" w:lineRule="auto" w:before="0" w:after="0"/>
        <w:ind w:left="228" w:right="315" w:firstLine="0"/>
        <w:jc w:val="both"/>
      </w:pPr>
      <w:r>
        <w:rPr/>
        <w:t>-</w:t>
      </w:r>
      <w:r>
        <w:rPr>
          <w:spacing w:val="-3"/>
        </w:rPr>
        <w:t> </w:t>
      </w:r>
      <w:r>
        <w:rPr/>
        <w:t>Análise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Balanço</w:t>
      </w:r>
      <w:r>
        <w:rPr>
          <w:spacing w:val="-2"/>
        </w:rPr>
        <w:t> </w:t>
      </w:r>
      <w:r>
        <w:rPr/>
        <w:t>Patrimonial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CDC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2023</w:t>
      </w:r>
      <w:r>
        <w:rPr>
          <w:spacing w:val="-2"/>
        </w:rPr>
        <w:t> </w:t>
      </w:r>
      <w:r>
        <w:rPr/>
        <w:t>/</w:t>
      </w:r>
      <w:r>
        <w:rPr>
          <w:spacing w:val="-13"/>
        </w:rPr>
        <w:t> </w:t>
      </w:r>
      <w:r>
        <w:rPr/>
        <w:t>Apresentação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Relatório</w:t>
      </w:r>
      <w:r>
        <w:rPr>
          <w:spacing w:val="-2"/>
        </w:rPr>
        <w:t> </w:t>
      </w:r>
      <w:r>
        <w:rPr/>
        <w:t>de</w:t>
      </w:r>
      <w:r>
        <w:rPr>
          <w:spacing w:val="-13"/>
        </w:rPr>
        <w:t> </w:t>
      </w:r>
      <w:r>
        <w:rPr/>
        <w:t>Administração e das Demonstrações Financeiras 2023 / Deliberação sobre a proposta da Diretoria para Destinação do Resultado da CDC no exercício de 2023</w:t>
      </w:r>
    </w:p>
    <w:p>
      <w:pPr>
        <w:pStyle w:val="BodyText"/>
        <w:spacing w:before="232"/>
        <w:rPr>
          <w:b/>
        </w:rPr>
      </w:pPr>
    </w:p>
    <w:p>
      <w:pPr>
        <w:pStyle w:val="BodyText"/>
        <w:ind w:left="228" w:right="312" w:firstLine="1406"/>
        <w:jc w:val="both"/>
      </w:pPr>
      <w:r>
        <w:rPr/>
        <w:t>O Conselho recebeu as Demonstrações Financeiras, referentes ao Balanço Patrimonial do exercício</w:t>
      </w:r>
      <w:r>
        <w:rPr>
          <w:spacing w:val="-6"/>
        </w:rPr>
        <w:t> </w:t>
      </w:r>
      <w:r>
        <w:rPr/>
        <w:t>findo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31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2023,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Notas</w:t>
      </w:r>
      <w:r>
        <w:rPr>
          <w:spacing w:val="-5"/>
        </w:rPr>
        <w:t> </w:t>
      </w:r>
      <w:r>
        <w:rPr/>
        <w:t>Explicativas</w:t>
      </w:r>
      <w:r>
        <w:rPr>
          <w:spacing w:val="-5"/>
        </w:rPr>
        <w:t> </w:t>
      </w:r>
      <w:r>
        <w:rPr/>
        <w:t>às</w:t>
      </w:r>
      <w:r>
        <w:rPr>
          <w:spacing w:val="-5"/>
        </w:rPr>
        <w:t> </w:t>
      </w:r>
      <w:r>
        <w:rPr/>
        <w:t>demonstrações</w:t>
      </w:r>
      <w:r>
        <w:rPr>
          <w:spacing w:val="-5"/>
        </w:rPr>
        <w:t> </w:t>
      </w:r>
      <w:r>
        <w:rPr/>
        <w:t>contábeis,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Relatório</w:t>
      </w:r>
      <w:r>
        <w:rPr>
          <w:spacing w:val="-5"/>
        </w:rPr>
        <w:t> </w:t>
      </w:r>
      <w:r>
        <w:rPr/>
        <w:t>da Administração – 2023 e o Parecer da Audiplac Auditoria e Assessoria Contábil S/S sobre as referidas </w:t>
      </w:r>
      <w:r>
        <w:rPr>
          <w:spacing w:val="-2"/>
        </w:rPr>
        <w:t>demonstrações.</w:t>
      </w:r>
    </w:p>
    <w:p>
      <w:pPr>
        <w:pStyle w:val="BodyText"/>
        <w:spacing w:before="230"/>
      </w:pPr>
    </w:p>
    <w:p>
      <w:pPr>
        <w:pStyle w:val="BodyText"/>
        <w:ind w:left="228" w:right="307" w:firstLine="1406"/>
        <w:jc w:val="both"/>
      </w:pPr>
      <w:r>
        <w:rPr/>
        <w:t>O Conselho recebeu, ainda, a Decisão DIREXE nº 25/2024, de 12/03/2024, que aprovou o Relatório</w:t>
      </w:r>
      <w:r>
        <w:rPr>
          <w:spacing w:val="-2"/>
        </w:rPr>
        <w:t> </w:t>
      </w:r>
      <w:r>
        <w:rPr/>
        <w:t>de</w:t>
      </w:r>
      <w:r>
        <w:rPr>
          <w:spacing w:val="-13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referente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exercício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2023,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Decisão</w:t>
      </w:r>
      <w:r>
        <w:rPr>
          <w:spacing w:val="-2"/>
        </w:rPr>
        <w:t> </w:t>
      </w:r>
      <w:r>
        <w:rPr/>
        <w:t>DIREXE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24/2024,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12/03/2024, que aprovou as Demonstrações Financeiras referentes ao exercício de 2023 e decidiu que o lucro apurado</w:t>
      </w:r>
    </w:p>
    <w:p>
      <w:pPr>
        <w:spacing w:after="0"/>
        <w:jc w:val="both"/>
        <w:sectPr>
          <w:footerReference w:type="default" r:id="rId5"/>
          <w:type w:val="continuous"/>
          <w:pgSz w:w="11900" w:h="16840"/>
          <w:pgMar w:header="0" w:footer="181" w:top="560" w:bottom="380" w:left="580" w:right="500"/>
          <w:pgNumType w:start="1"/>
        </w:sectPr>
      </w:pPr>
    </w:p>
    <w:p>
      <w:pPr>
        <w:pStyle w:val="BodyText"/>
        <w:spacing w:before="60"/>
        <w:ind w:left="228"/>
      </w:pPr>
      <w:r>
        <w:rPr/>
        <w:t>no</w:t>
      </w:r>
      <w:r>
        <w:rPr>
          <w:spacing w:val="33"/>
        </w:rPr>
        <w:t> </w:t>
      </w:r>
      <w:r>
        <w:rPr/>
        <w:t>valor</w:t>
      </w:r>
      <w:r>
        <w:rPr>
          <w:spacing w:val="33"/>
        </w:rPr>
        <w:t> </w:t>
      </w:r>
      <w:r>
        <w:rPr/>
        <w:t>R$</w:t>
      </w:r>
      <w:r>
        <w:rPr>
          <w:spacing w:val="33"/>
        </w:rPr>
        <w:t> </w:t>
      </w:r>
      <w:r>
        <w:rPr/>
        <w:t>36.619.117,70</w:t>
      </w:r>
      <w:r>
        <w:rPr>
          <w:spacing w:val="33"/>
        </w:rPr>
        <w:t> </w:t>
      </w:r>
      <w:r>
        <w:rPr/>
        <w:t>(trinta</w:t>
      </w:r>
      <w:r>
        <w:rPr>
          <w:spacing w:val="33"/>
        </w:rPr>
        <w:t> </w:t>
      </w:r>
      <w:r>
        <w:rPr/>
        <w:t>e</w:t>
      </w:r>
      <w:r>
        <w:rPr>
          <w:spacing w:val="33"/>
        </w:rPr>
        <w:t> </w:t>
      </w:r>
      <w:r>
        <w:rPr/>
        <w:t>seis</w:t>
      </w:r>
      <w:r>
        <w:rPr>
          <w:spacing w:val="33"/>
        </w:rPr>
        <w:t> </w:t>
      </w:r>
      <w:r>
        <w:rPr/>
        <w:t>milhões,</w:t>
      </w:r>
      <w:r>
        <w:rPr>
          <w:spacing w:val="33"/>
        </w:rPr>
        <w:t> </w:t>
      </w:r>
      <w:r>
        <w:rPr/>
        <w:t>seiscentos</w:t>
      </w:r>
      <w:r>
        <w:rPr>
          <w:spacing w:val="33"/>
        </w:rPr>
        <w:t> </w:t>
      </w:r>
      <w:r>
        <w:rPr/>
        <w:t>e</w:t>
      </w:r>
      <w:r>
        <w:rPr>
          <w:spacing w:val="33"/>
        </w:rPr>
        <w:t> </w:t>
      </w:r>
      <w:r>
        <w:rPr/>
        <w:t>dezenove</w:t>
      </w:r>
      <w:r>
        <w:rPr>
          <w:spacing w:val="33"/>
        </w:rPr>
        <w:t> </w:t>
      </w:r>
      <w:r>
        <w:rPr/>
        <w:t>mil,</w:t>
      </w:r>
      <w:r>
        <w:rPr>
          <w:spacing w:val="33"/>
        </w:rPr>
        <w:t> </w:t>
      </w:r>
      <w:r>
        <w:rPr/>
        <w:t>cento</w:t>
      </w:r>
      <w:r>
        <w:rPr>
          <w:spacing w:val="33"/>
        </w:rPr>
        <w:t> </w:t>
      </w:r>
      <w:r>
        <w:rPr/>
        <w:t>e</w:t>
      </w:r>
      <w:r>
        <w:rPr>
          <w:spacing w:val="33"/>
        </w:rPr>
        <w:t> </w:t>
      </w:r>
      <w:r>
        <w:rPr/>
        <w:t>dezessete</w:t>
      </w:r>
      <w:r>
        <w:rPr>
          <w:spacing w:val="33"/>
        </w:rPr>
        <w:t> </w:t>
      </w:r>
      <w:r>
        <w:rPr/>
        <w:t>reais</w:t>
      </w:r>
      <w:r>
        <w:rPr>
          <w:spacing w:val="33"/>
        </w:rPr>
        <w:t> </w:t>
      </w:r>
      <w:r>
        <w:rPr/>
        <w:t>e setenta centavos) seja destinado conforme discriminado abaixo:</w:t>
      </w:r>
    </w:p>
    <w:p>
      <w:pPr>
        <w:pStyle w:val="BodyText"/>
        <w:spacing w:before="233"/>
      </w:pPr>
    </w:p>
    <w:p>
      <w:pPr>
        <w:spacing w:before="1"/>
        <w:ind w:left="228" w:right="280" w:firstLine="1406"/>
        <w:jc w:val="left"/>
        <w:rPr>
          <w:sz w:val="24"/>
        </w:rPr>
      </w:pPr>
      <w:r>
        <w:rPr>
          <w:b/>
          <w:sz w:val="24"/>
        </w:rPr>
        <w:t>LUCRO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LÍQUIDO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EXERCÍCIO:</w:t>
      </w:r>
      <w:r>
        <w:rPr>
          <w:b/>
          <w:spacing w:val="-12"/>
          <w:sz w:val="24"/>
        </w:rPr>
        <w:t> </w:t>
      </w:r>
      <w:r>
        <w:rPr>
          <w:sz w:val="24"/>
        </w:rPr>
        <w:t>R$</w:t>
      </w:r>
      <w:r>
        <w:rPr>
          <w:spacing w:val="-4"/>
          <w:sz w:val="24"/>
        </w:rPr>
        <w:t> </w:t>
      </w:r>
      <w:r>
        <w:rPr>
          <w:sz w:val="24"/>
        </w:rPr>
        <w:t>36.619.117,70</w:t>
      </w:r>
      <w:r>
        <w:rPr>
          <w:spacing w:val="-4"/>
          <w:sz w:val="24"/>
        </w:rPr>
        <w:t> </w:t>
      </w:r>
      <w:r>
        <w:rPr>
          <w:sz w:val="24"/>
        </w:rPr>
        <w:t>(trinta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seis</w:t>
      </w:r>
      <w:r>
        <w:rPr>
          <w:spacing w:val="-4"/>
          <w:sz w:val="24"/>
        </w:rPr>
        <w:t> </w:t>
      </w:r>
      <w:r>
        <w:rPr>
          <w:sz w:val="24"/>
        </w:rPr>
        <w:t>milhões,</w:t>
      </w:r>
      <w:r>
        <w:rPr>
          <w:spacing w:val="-4"/>
          <w:sz w:val="24"/>
        </w:rPr>
        <w:t> </w:t>
      </w:r>
      <w:r>
        <w:rPr>
          <w:sz w:val="24"/>
        </w:rPr>
        <w:t>seiscentos e dezenove mil cento e dezessete reais e setenta centavos)</w:t>
      </w:r>
    </w:p>
    <w:p>
      <w:pPr>
        <w:pStyle w:val="BodyText"/>
        <w:spacing w:before="115"/>
        <w:ind w:left="228" w:firstLine="1406"/>
      </w:pPr>
      <w:r>
        <w:rPr/>
        <w:t>Absorção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Prejuízos Acumulados:</w:t>
      </w:r>
      <w:r>
        <w:rPr>
          <w:spacing w:val="27"/>
        </w:rPr>
        <w:t> </w:t>
      </w:r>
      <w:r>
        <w:rPr/>
        <w:t>-</w:t>
      </w:r>
      <w:r>
        <w:rPr>
          <w:spacing w:val="27"/>
        </w:rPr>
        <w:t> </w:t>
      </w:r>
      <w:r>
        <w:rPr/>
        <w:t>R$</w:t>
      </w:r>
      <w:r>
        <w:rPr>
          <w:spacing w:val="27"/>
        </w:rPr>
        <w:t> </w:t>
      </w:r>
      <w:r>
        <w:rPr/>
        <w:t>17.768.648,98</w:t>
      </w:r>
      <w:r>
        <w:rPr>
          <w:spacing w:val="27"/>
        </w:rPr>
        <w:t> </w:t>
      </w:r>
      <w:r>
        <w:rPr/>
        <w:t>(dezessete</w:t>
      </w:r>
      <w:r>
        <w:rPr>
          <w:spacing w:val="27"/>
        </w:rPr>
        <w:t> </w:t>
      </w:r>
      <w:r>
        <w:rPr/>
        <w:t>milhões,</w:t>
      </w:r>
      <w:r>
        <w:rPr>
          <w:spacing w:val="27"/>
        </w:rPr>
        <w:t> </w:t>
      </w:r>
      <w:r>
        <w:rPr/>
        <w:t>setecentos</w:t>
      </w:r>
      <w:r>
        <w:rPr>
          <w:spacing w:val="27"/>
        </w:rPr>
        <w:t> </w:t>
      </w:r>
      <w:r>
        <w:rPr/>
        <w:t>e sessenta e oito mil seiscentos e quarenta e oito reais e noventa e oito centavos)</w:t>
      </w:r>
    </w:p>
    <w:p>
      <w:pPr>
        <w:pStyle w:val="BodyText"/>
        <w:spacing w:before="116"/>
        <w:ind w:left="1635"/>
      </w:pPr>
      <w:r>
        <w:rPr/>
        <w:t>Ajuste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exercícios</w:t>
      </w:r>
      <w:r>
        <w:rPr>
          <w:spacing w:val="-15"/>
        </w:rPr>
        <w:t> </w:t>
      </w:r>
      <w:r>
        <w:rPr/>
        <w:t>Anteriores:</w:t>
      </w:r>
      <w:r>
        <w:rPr>
          <w:spacing w:val="-7"/>
        </w:rPr>
        <w:t> </w:t>
      </w:r>
      <w:r>
        <w:rPr/>
        <w:t>R$</w:t>
      </w:r>
      <w:r>
        <w:rPr>
          <w:spacing w:val="-6"/>
        </w:rPr>
        <w:t> </w:t>
      </w:r>
      <w:r>
        <w:rPr/>
        <w:t>5.010.336,00</w:t>
      </w:r>
      <w:r>
        <w:rPr>
          <w:spacing w:val="-7"/>
        </w:rPr>
        <w:t> </w:t>
      </w:r>
      <w:r>
        <w:rPr/>
        <w:t>(cinco</w:t>
      </w:r>
      <w:r>
        <w:rPr>
          <w:spacing w:val="-6"/>
        </w:rPr>
        <w:t> </w:t>
      </w:r>
      <w:r>
        <w:rPr/>
        <w:t>milhões,</w:t>
      </w:r>
      <w:r>
        <w:rPr>
          <w:spacing w:val="-7"/>
        </w:rPr>
        <w:t> </w:t>
      </w:r>
      <w:r>
        <w:rPr/>
        <w:t>dez</w:t>
      </w:r>
      <w:r>
        <w:rPr>
          <w:spacing w:val="-6"/>
        </w:rPr>
        <w:t> </w:t>
      </w:r>
      <w:r>
        <w:rPr/>
        <w:t>mil</w:t>
      </w:r>
      <w:r>
        <w:rPr>
          <w:spacing w:val="-7"/>
        </w:rPr>
        <w:t> </w:t>
      </w:r>
      <w:r>
        <w:rPr/>
        <w:t>trezentos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trinta</w:t>
      </w:r>
      <w:r>
        <w:rPr>
          <w:spacing w:val="-6"/>
        </w:rPr>
        <w:t> </w:t>
      </w:r>
      <w:r>
        <w:rPr>
          <w:spacing w:val="-10"/>
        </w:rPr>
        <w:t>e</w:t>
      </w:r>
    </w:p>
    <w:p>
      <w:pPr>
        <w:pStyle w:val="BodyText"/>
        <w:spacing w:line="275" w:lineRule="exact"/>
        <w:ind w:left="228"/>
      </w:pPr>
      <w:r>
        <w:rPr/>
        <w:t>seis</w:t>
      </w:r>
      <w:r>
        <w:rPr>
          <w:spacing w:val="-8"/>
        </w:rPr>
        <w:t> </w:t>
      </w:r>
      <w:r>
        <w:rPr>
          <w:spacing w:val="-2"/>
        </w:rPr>
        <w:t>reais)</w:t>
      </w:r>
    </w:p>
    <w:p>
      <w:pPr>
        <w:spacing w:before="117"/>
        <w:ind w:left="1635" w:right="0" w:firstLine="0"/>
        <w:jc w:val="left"/>
        <w:rPr>
          <w:sz w:val="24"/>
        </w:rPr>
      </w:pPr>
      <w:r>
        <w:rPr>
          <w:b/>
          <w:sz w:val="24"/>
        </w:rPr>
        <w:t>LUCROS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APÓS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PARTICIPAÇÃO:</w:t>
      </w:r>
      <w:r>
        <w:rPr>
          <w:b/>
          <w:spacing w:val="34"/>
          <w:sz w:val="24"/>
        </w:rPr>
        <w:t> </w:t>
      </w:r>
      <w:r>
        <w:rPr>
          <w:sz w:val="24"/>
        </w:rPr>
        <w:t>R$</w:t>
      </w:r>
      <w:r>
        <w:rPr>
          <w:spacing w:val="2"/>
          <w:sz w:val="24"/>
        </w:rPr>
        <w:t> </w:t>
      </w:r>
      <w:r>
        <w:rPr>
          <w:sz w:val="24"/>
        </w:rPr>
        <w:t>23.860.804,72</w:t>
      </w:r>
      <w:r>
        <w:rPr>
          <w:spacing w:val="2"/>
          <w:sz w:val="24"/>
        </w:rPr>
        <w:t> </w:t>
      </w:r>
      <w:r>
        <w:rPr>
          <w:sz w:val="24"/>
        </w:rPr>
        <w:t>(vinte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três</w:t>
      </w:r>
      <w:r>
        <w:rPr>
          <w:spacing w:val="2"/>
          <w:sz w:val="24"/>
        </w:rPr>
        <w:t> </w:t>
      </w:r>
      <w:r>
        <w:rPr>
          <w:sz w:val="24"/>
        </w:rPr>
        <w:t>milhões,</w:t>
      </w:r>
      <w:r>
        <w:rPr>
          <w:spacing w:val="2"/>
          <w:sz w:val="24"/>
        </w:rPr>
        <w:t> </w:t>
      </w:r>
      <w:r>
        <w:rPr>
          <w:sz w:val="24"/>
        </w:rPr>
        <w:t>oitocentos</w:t>
      </w:r>
      <w:r>
        <w:rPr>
          <w:spacing w:val="2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BodyText"/>
        <w:spacing w:line="275" w:lineRule="exact"/>
        <w:ind w:left="228"/>
      </w:pPr>
      <w:r>
        <w:rPr/>
        <w:t>sessenta</w:t>
      </w:r>
      <w:r>
        <w:rPr>
          <w:spacing w:val="-9"/>
        </w:rPr>
        <w:t> </w:t>
      </w:r>
      <w:r>
        <w:rPr/>
        <w:t>mil</w:t>
      </w:r>
      <w:r>
        <w:rPr>
          <w:spacing w:val="-8"/>
        </w:rPr>
        <w:t> </w:t>
      </w:r>
      <w:r>
        <w:rPr/>
        <w:t>oitocentos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quatro</w:t>
      </w:r>
      <w:r>
        <w:rPr>
          <w:spacing w:val="-8"/>
        </w:rPr>
        <w:t> </w:t>
      </w:r>
      <w:r>
        <w:rPr/>
        <w:t>reais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setenta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dois</w:t>
      </w:r>
      <w:r>
        <w:rPr>
          <w:spacing w:val="-8"/>
        </w:rPr>
        <w:t> </w:t>
      </w:r>
      <w:r>
        <w:rPr>
          <w:spacing w:val="-2"/>
        </w:rPr>
        <w:t>centavos)</w:t>
      </w:r>
    </w:p>
    <w:p>
      <w:pPr>
        <w:pStyle w:val="BodyText"/>
        <w:spacing w:before="117"/>
        <w:ind w:left="228" w:right="310" w:firstLine="1406"/>
        <w:jc w:val="both"/>
      </w:pPr>
      <w:r>
        <w:rPr/>
        <w:t>5%</w:t>
      </w:r>
      <w:r>
        <w:rPr>
          <w:spacing w:val="-4"/>
        </w:rPr>
        <w:t> </w:t>
      </w:r>
      <w:r>
        <w:rPr/>
        <w:t>Reserva</w:t>
      </w:r>
      <w:r>
        <w:rPr>
          <w:spacing w:val="-4"/>
        </w:rPr>
        <w:t> </w:t>
      </w:r>
      <w:r>
        <w:rPr/>
        <w:t>Legal:</w:t>
      </w:r>
      <w:r>
        <w:rPr>
          <w:spacing w:val="-4"/>
        </w:rPr>
        <w:t> </w:t>
      </w:r>
      <w:r>
        <w:rPr/>
        <w:t>R$</w:t>
      </w:r>
      <w:r>
        <w:rPr>
          <w:spacing w:val="-4"/>
        </w:rPr>
        <w:t> </w:t>
      </w:r>
      <w:r>
        <w:rPr/>
        <w:t>-1.193.040,24</w:t>
      </w:r>
      <w:r>
        <w:rPr>
          <w:spacing w:val="-4"/>
        </w:rPr>
        <w:t> </w:t>
      </w:r>
      <w:r>
        <w:rPr/>
        <w:t>(um</w:t>
      </w:r>
      <w:r>
        <w:rPr>
          <w:spacing w:val="-4"/>
        </w:rPr>
        <w:t> </w:t>
      </w:r>
      <w:r>
        <w:rPr/>
        <w:t>milhão,</w:t>
      </w:r>
      <w:r>
        <w:rPr>
          <w:spacing w:val="-4"/>
        </w:rPr>
        <w:t> </w:t>
      </w:r>
      <w:r>
        <w:rPr/>
        <w:t>cento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noventa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três</w:t>
      </w:r>
      <w:r>
        <w:rPr>
          <w:spacing w:val="-4"/>
        </w:rPr>
        <w:t> </w:t>
      </w:r>
      <w:r>
        <w:rPr/>
        <w:t>mil</w:t>
      </w:r>
      <w:r>
        <w:rPr>
          <w:spacing w:val="-4"/>
        </w:rPr>
        <w:t> </w:t>
      </w:r>
      <w:r>
        <w:rPr/>
        <w:t>quarenta</w:t>
      </w:r>
      <w:r>
        <w:rPr>
          <w:spacing w:val="-4"/>
        </w:rPr>
        <w:t> </w:t>
      </w:r>
      <w:r>
        <w:rPr/>
        <w:t>reais</w:t>
      </w:r>
      <w:r>
        <w:rPr>
          <w:spacing w:val="-4"/>
        </w:rPr>
        <w:t> </w:t>
      </w:r>
      <w:r>
        <w:rPr/>
        <w:t>e vinte e quatro centavos)</w:t>
      </w:r>
    </w:p>
    <w:p>
      <w:pPr>
        <w:pStyle w:val="BodyText"/>
        <w:spacing w:before="116"/>
        <w:ind w:left="228" w:firstLine="1406"/>
      </w:pPr>
      <w:r>
        <w:rPr>
          <w:b/>
        </w:rPr>
        <w:t>LUCRO</w:t>
      </w:r>
      <w:r>
        <w:rPr>
          <w:b/>
          <w:spacing w:val="80"/>
        </w:rPr>
        <w:t> </w:t>
      </w:r>
      <w:r>
        <w:rPr>
          <w:b/>
        </w:rPr>
        <w:t>LÍQUIDO</w:t>
      </w:r>
      <w:r>
        <w:rPr>
          <w:b/>
          <w:spacing w:val="80"/>
        </w:rPr>
        <w:t> </w:t>
      </w:r>
      <w:r>
        <w:rPr>
          <w:b/>
        </w:rPr>
        <w:t>AJUSTADO: </w:t>
      </w:r>
      <w:r>
        <w:rPr/>
        <w:t>22.667.764,48</w:t>
      </w:r>
      <w:r>
        <w:rPr>
          <w:spacing w:val="40"/>
        </w:rPr>
        <w:t> </w:t>
      </w:r>
      <w:r>
        <w:rPr/>
        <w:t>(vinte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dois</w:t>
      </w:r>
      <w:r>
        <w:rPr>
          <w:spacing w:val="40"/>
        </w:rPr>
        <w:t> </w:t>
      </w:r>
      <w:r>
        <w:rPr/>
        <w:t>milhões,</w:t>
      </w:r>
      <w:r>
        <w:rPr>
          <w:spacing w:val="40"/>
        </w:rPr>
        <w:t> </w:t>
      </w:r>
      <w:r>
        <w:rPr/>
        <w:t>seiscentos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sessenta e sete mil setecentos e sessenta e quatro reais e quarenta e oito centavos)</w:t>
      </w:r>
    </w:p>
    <w:p>
      <w:pPr>
        <w:pStyle w:val="BodyText"/>
        <w:spacing w:before="116"/>
        <w:ind w:left="228" w:firstLine="1406"/>
      </w:pPr>
      <w:r>
        <w:rPr/>
        <w:t>25%</w:t>
      </w:r>
      <w:r>
        <w:rPr>
          <w:spacing w:val="-6"/>
        </w:rPr>
        <w:t> </w:t>
      </w:r>
      <w:r>
        <w:rPr/>
        <w:t>Dividendos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Lucro</w:t>
      </w:r>
      <w:r>
        <w:rPr>
          <w:spacing w:val="-6"/>
        </w:rPr>
        <w:t> </w:t>
      </w:r>
      <w:r>
        <w:rPr/>
        <w:t>Líquido</w:t>
      </w:r>
      <w:r>
        <w:rPr>
          <w:spacing w:val="-15"/>
        </w:rPr>
        <w:t> </w:t>
      </w:r>
      <w:r>
        <w:rPr/>
        <w:t>Ajustado: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R$</w:t>
      </w:r>
      <w:r>
        <w:rPr>
          <w:spacing w:val="-6"/>
        </w:rPr>
        <w:t> </w:t>
      </w:r>
      <w:r>
        <w:rPr/>
        <w:t>5.666.941,12</w:t>
      </w:r>
      <w:r>
        <w:rPr>
          <w:spacing w:val="-6"/>
        </w:rPr>
        <w:t> </w:t>
      </w:r>
      <w:r>
        <w:rPr/>
        <w:t>(cinco</w:t>
      </w:r>
      <w:r>
        <w:rPr>
          <w:spacing w:val="-6"/>
        </w:rPr>
        <w:t> </w:t>
      </w:r>
      <w:r>
        <w:rPr/>
        <w:t>milhões,</w:t>
      </w:r>
      <w:r>
        <w:rPr>
          <w:spacing w:val="-6"/>
        </w:rPr>
        <w:t> </w:t>
      </w:r>
      <w:r>
        <w:rPr/>
        <w:t>seiscentos</w:t>
      </w:r>
      <w:r>
        <w:rPr>
          <w:spacing w:val="-6"/>
        </w:rPr>
        <w:t> </w:t>
      </w:r>
      <w:r>
        <w:rPr/>
        <w:t>e sessenta e seis mil novecentos e quarenta e um reais e doze centavos)</w:t>
      </w:r>
    </w:p>
    <w:p>
      <w:pPr>
        <w:pStyle w:val="BodyText"/>
        <w:spacing w:before="115"/>
        <w:ind w:left="228" w:firstLine="1406"/>
      </w:pPr>
      <w:r>
        <w:rPr/>
        <w:t>Saldo</w:t>
      </w:r>
      <w:r>
        <w:rPr>
          <w:spacing w:val="80"/>
        </w:rPr>
        <w:t> </w:t>
      </w:r>
      <w:r>
        <w:rPr/>
        <w:t>Remanescente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Reserva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Lucros:</w:t>
      </w:r>
      <w:r>
        <w:rPr>
          <w:spacing w:val="80"/>
        </w:rPr>
        <w:t> </w:t>
      </w:r>
      <w:r>
        <w:rPr/>
        <w:t>R$</w:t>
      </w:r>
      <w:r>
        <w:rPr>
          <w:spacing w:val="80"/>
        </w:rPr>
        <w:t> </w:t>
      </w:r>
      <w:r>
        <w:rPr/>
        <w:t>17.000.823,36</w:t>
      </w:r>
      <w:r>
        <w:rPr>
          <w:spacing w:val="80"/>
        </w:rPr>
        <w:t> </w:t>
      </w:r>
      <w:r>
        <w:rPr/>
        <w:t>(dezessete</w:t>
      </w:r>
      <w:r>
        <w:rPr>
          <w:spacing w:val="80"/>
        </w:rPr>
        <w:t> </w:t>
      </w:r>
      <w:r>
        <w:rPr/>
        <w:t>milhões, oitocentos e vinte e três reais e trinta e seis centavos).</w:t>
      </w:r>
    </w:p>
    <w:p>
      <w:pPr>
        <w:pStyle w:val="BodyText"/>
        <w:spacing w:before="234"/>
      </w:pPr>
    </w:p>
    <w:p>
      <w:pPr>
        <w:pStyle w:val="BodyText"/>
        <w:ind w:left="228" w:right="305" w:firstLine="1406"/>
        <w:jc w:val="both"/>
      </w:pPr>
      <w:r>
        <w:rPr/>
        <w:t>O Sr. Euclides Maia, representante da Audiplac Auditoria e Assessoria Contábil S/S, realizou apresentação sobre o posicionamento da</w:t>
      </w:r>
      <w:r>
        <w:rPr>
          <w:spacing w:val="-3"/>
        </w:rPr>
        <w:t> </w:t>
      </w:r>
      <w:r>
        <w:rPr/>
        <w:t>Auditoria Externa acerca das demonstrações contábeis e das Notas Explicativas do exercício de 2023, informando que as demonstrações contábeis apresentam adequadamente, em todos os aspectos relevantes, a posição patrimonial e financeira da CDC em 31/12/2023, o desempenho de suas operações e os seus fluxos de caixa para o período findo nesta data, de acordo com as práticas contábeis adotadas no Brasil. No que se refere à conta de adiantamento a empregados,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Conselho</w:t>
      </w:r>
      <w:r>
        <w:rPr>
          <w:spacing w:val="-6"/>
        </w:rPr>
        <w:t> </w:t>
      </w:r>
      <w:r>
        <w:rPr/>
        <w:t>recomenda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Diretoria</w:t>
      </w:r>
      <w:r>
        <w:rPr>
          <w:spacing w:val="-6"/>
        </w:rPr>
        <w:t> </w:t>
      </w:r>
      <w:r>
        <w:rPr/>
        <w:t>realize</w:t>
      </w:r>
      <w:r>
        <w:rPr>
          <w:spacing w:val="-6"/>
        </w:rPr>
        <w:t> </w:t>
      </w:r>
      <w:r>
        <w:rPr/>
        <w:t>uma</w:t>
      </w:r>
      <w:r>
        <w:rPr>
          <w:spacing w:val="-6"/>
        </w:rPr>
        <w:t> </w:t>
      </w:r>
      <w:r>
        <w:rPr/>
        <w:t>análise</w:t>
      </w:r>
      <w:r>
        <w:rPr>
          <w:spacing w:val="-6"/>
        </w:rPr>
        <w:t> </w:t>
      </w:r>
      <w:r>
        <w:rPr/>
        <w:t>geral,</w:t>
      </w:r>
      <w:r>
        <w:rPr>
          <w:spacing w:val="-6"/>
        </w:rPr>
        <w:t> </w:t>
      </w:r>
      <w:r>
        <w:rPr/>
        <w:t>sobretudo</w:t>
      </w:r>
      <w:r>
        <w:rPr>
          <w:spacing w:val="-6"/>
        </w:rPr>
        <w:t> </w:t>
      </w:r>
      <w:r>
        <w:rPr/>
        <w:t>quanto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avaliação de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limite</w:t>
      </w:r>
      <w:r>
        <w:rPr>
          <w:spacing w:val="-3"/>
        </w:rPr>
        <w:t> </w:t>
      </w:r>
      <w:r>
        <w:rPr/>
        <w:t>legal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baixa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valores</w:t>
      </w:r>
      <w:r>
        <w:rPr>
          <w:spacing w:val="-3"/>
        </w:rPr>
        <w:t> </w:t>
      </w:r>
      <w:r>
        <w:rPr/>
        <w:t>irrelevantes.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relação</w:t>
      </w:r>
      <w:r>
        <w:rPr>
          <w:spacing w:val="-3"/>
        </w:rPr>
        <w:t> </w:t>
      </w:r>
      <w:r>
        <w:rPr/>
        <w:t>às</w:t>
      </w:r>
      <w:r>
        <w:rPr>
          <w:spacing w:val="-3"/>
        </w:rPr>
        <w:t> </w:t>
      </w:r>
      <w:r>
        <w:rPr/>
        <w:t>ações</w:t>
      </w:r>
      <w:r>
        <w:rPr>
          <w:spacing w:val="-3"/>
        </w:rPr>
        <w:t> </w:t>
      </w:r>
      <w:r>
        <w:rPr/>
        <w:t>judiciais,</w:t>
      </w:r>
      <w:r>
        <w:rPr>
          <w:spacing w:val="-3"/>
        </w:rPr>
        <w:t> </w:t>
      </w:r>
      <w:r>
        <w:rPr/>
        <w:t>a</w:t>
      </w:r>
      <w:r>
        <w:rPr>
          <w:spacing w:val="-14"/>
        </w:rPr>
        <w:t> </w:t>
      </w:r>
      <w:r>
        <w:rPr/>
        <w:t>Audiplac</w:t>
      </w:r>
      <w:r>
        <w:rPr>
          <w:spacing w:val="-3"/>
        </w:rPr>
        <w:t> </w:t>
      </w:r>
      <w:r>
        <w:rPr/>
        <w:t>informou que realizou procedimentos adicionais, por amostragem, nos documentos referentes as modificações ocorridas no período analisado, conforme solicitado pelo Confis. Contudo, o Conselho solicita que a Auditoria Externa apresente a metodologia e os processos analisados referentes aos procedimentos adicionais acerca da análise das ações judiciais.</w:t>
      </w:r>
    </w:p>
    <w:p>
      <w:pPr>
        <w:pStyle w:val="BodyText"/>
        <w:spacing w:before="215"/>
      </w:pPr>
    </w:p>
    <w:p>
      <w:pPr>
        <w:pStyle w:val="BodyText"/>
        <w:spacing w:before="1"/>
        <w:ind w:left="228" w:firstLine="1406"/>
      </w:pPr>
      <w:r>
        <w:rPr/>
        <w:t>O coordenador financeiro, Edgar Ribeiro, participou da reunião e esclareceu as dúvidas dos conselheiros sobre as demonstrações contábeis e das notas explicativas do exercício de 2023.</w:t>
      </w:r>
    </w:p>
    <w:p>
      <w:pPr>
        <w:pStyle w:val="BodyText"/>
        <w:spacing w:before="233"/>
      </w:pPr>
    </w:p>
    <w:p>
      <w:pPr>
        <w:pStyle w:val="BodyText"/>
        <w:ind w:left="228" w:right="307" w:firstLine="1406"/>
        <w:jc w:val="both"/>
      </w:pPr>
      <w:r>
        <w:rPr/>
        <w:t>O Conselho recebeu, também, o Relatório do Comitê de Auditoria Estatutário contendo as manifestações acerca das referidas demonstrações contábeis. Os membros do citado comitê, Maurício Augusto Lopes e Romana França, participaram da reunião e apresentaram o referido documento.</w:t>
      </w:r>
    </w:p>
    <w:p>
      <w:pPr>
        <w:pStyle w:val="BodyText"/>
        <w:spacing w:before="231"/>
      </w:pPr>
    </w:p>
    <w:p>
      <w:pPr>
        <w:pStyle w:val="BodyText"/>
        <w:ind w:left="228" w:right="307" w:firstLine="1406"/>
        <w:jc w:val="both"/>
      </w:pPr>
      <w:r>
        <w:rPr/>
        <w:t>A coordenadora da AUDINT, Theury Gomes, explanou sobre o Relatório AUDINT nº 01/2024, referente ao exame do Balanço Patrimonial da CDC do exercício de 2023, esclarecendo as dúvidas dos conselheiros.</w:t>
      </w:r>
    </w:p>
    <w:p>
      <w:pPr>
        <w:pStyle w:val="BodyText"/>
        <w:spacing w:before="232"/>
      </w:pPr>
    </w:p>
    <w:p>
      <w:pPr>
        <w:pStyle w:val="BodyText"/>
        <w:ind w:left="228" w:right="280" w:firstLine="1406"/>
      </w:pPr>
      <w:r>
        <w:rPr/>
        <w:t>O Conselho tomou conhecimento do Relatório de Administração da CDC do exercício de</w:t>
      </w:r>
      <w:r>
        <w:rPr>
          <w:spacing w:val="40"/>
        </w:rPr>
        <w:t> </w:t>
      </w:r>
      <w:r>
        <w:rPr/>
        <w:t>2023, salientando não ter informação complementar a apresentar.</w:t>
      </w:r>
    </w:p>
    <w:p>
      <w:pPr>
        <w:pStyle w:val="BodyText"/>
        <w:spacing w:before="233"/>
      </w:pPr>
    </w:p>
    <w:p>
      <w:pPr>
        <w:pStyle w:val="BodyText"/>
        <w:ind w:left="1635"/>
      </w:pPr>
      <w:r>
        <w:rPr/>
        <w:t>O</w:t>
      </w:r>
      <w:r>
        <w:rPr>
          <w:spacing w:val="7"/>
        </w:rPr>
        <w:t> </w:t>
      </w:r>
      <w:r>
        <w:rPr/>
        <w:t>Conselho</w:t>
      </w:r>
      <w:r>
        <w:rPr>
          <w:spacing w:val="8"/>
        </w:rPr>
        <w:t> </w:t>
      </w:r>
      <w:r>
        <w:rPr/>
        <w:t>Fiscal</w:t>
      </w:r>
      <w:r>
        <w:rPr>
          <w:spacing w:val="8"/>
        </w:rPr>
        <w:t> </w:t>
      </w:r>
      <w:r>
        <w:rPr/>
        <w:t>analisou</w:t>
      </w:r>
      <w:r>
        <w:rPr>
          <w:spacing w:val="8"/>
        </w:rPr>
        <w:t> </w:t>
      </w:r>
      <w:r>
        <w:rPr/>
        <w:t>e</w:t>
      </w:r>
      <w:r>
        <w:rPr>
          <w:spacing w:val="9"/>
        </w:rPr>
        <w:t> </w:t>
      </w:r>
      <w:r>
        <w:rPr/>
        <w:t>aprovou</w:t>
      </w:r>
      <w:r>
        <w:rPr>
          <w:spacing w:val="8"/>
        </w:rPr>
        <w:t> </w:t>
      </w:r>
      <w:r>
        <w:rPr/>
        <w:t>as</w:t>
      </w:r>
      <w:r>
        <w:rPr>
          <w:spacing w:val="9"/>
        </w:rPr>
        <w:t> </w:t>
      </w:r>
      <w:r>
        <w:rPr/>
        <w:t>Demonstrações</w:t>
      </w:r>
      <w:r>
        <w:rPr>
          <w:spacing w:val="8"/>
        </w:rPr>
        <w:t> </w:t>
      </w:r>
      <w:r>
        <w:rPr/>
        <w:t>Financeiras</w:t>
      </w:r>
      <w:r>
        <w:rPr>
          <w:spacing w:val="9"/>
        </w:rPr>
        <w:t> </w:t>
      </w:r>
      <w:r>
        <w:rPr/>
        <w:t>referentes</w:t>
      </w:r>
      <w:r>
        <w:rPr>
          <w:spacing w:val="8"/>
        </w:rPr>
        <w:t> </w:t>
      </w:r>
      <w:r>
        <w:rPr/>
        <w:t>ao</w:t>
      </w:r>
      <w:r>
        <w:rPr>
          <w:spacing w:val="8"/>
        </w:rPr>
        <w:t> </w:t>
      </w:r>
      <w:r>
        <w:rPr>
          <w:spacing w:val="-2"/>
        </w:rPr>
        <w:t>balanço</w:t>
      </w:r>
    </w:p>
    <w:p>
      <w:pPr>
        <w:spacing w:after="0"/>
        <w:sectPr>
          <w:pgSz w:w="11900" w:h="16840"/>
          <w:pgMar w:header="0" w:footer="181" w:top="500" w:bottom="380" w:left="580" w:right="500"/>
        </w:sectPr>
      </w:pPr>
    </w:p>
    <w:p>
      <w:pPr>
        <w:pStyle w:val="BodyText"/>
        <w:spacing w:before="60"/>
        <w:ind w:left="228" w:right="307"/>
        <w:jc w:val="both"/>
      </w:pPr>
      <w:r>
        <w:rPr/>
        <w:t>do exercício de 2023 e deu parecer favorável à proposta da Diretoria Executiva no sentido de que o resultado de 2023 seja destinado conforme discriminado na Decisão DIREXE nº 24/2024, de 12/03/2024. O Conselho Fiscal ressalta, todavia, que, na 631ª Reunião Ordinária, de 24/11/2023, manifestou preocupação</w:t>
      </w:r>
      <w:r>
        <w:rPr>
          <w:spacing w:val="-6"/>
        </w:rPr>
        <w:t> </w:t>
      </w:r>
      <w:r>
        <w:rPr/>
        <w:t>quanto</w:t>
      </w:r>
      <w:r>
        <w:rPr>
          <w:spacing w:val="-6"/>
        </w:rPr>
        <w:t> </w:t>
      </w:r>
      <w:r>
        <w:rPr/>
        <w:t>à</w:t>
      </w:r>
      <w:r>
        <w:rPr>
          <w:spacing w:val="-6"/>
        </w:rPr>
        <w:t> </w:t>
      </w:r>
      <w:r>
        <w:rPr/>
        <w:t>conclusão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uma</w:t>
      </w:r>
      <w:r>
        <w:rPr>
          <w:spacing w:val="-6"/>
        </w:rPr>
        <w:t> </w:t>
      </w:r>
      <w:r>
        <w:rPr/>
        <w:t>série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ações</w:t>
      </w:r>
      <w:r>
        <w:rPr>
          <w:spacing w:val="-6"/>
        </w:rPr>
        <w:t> </w:t>
      </w:r>
      <w:r>
        <w:rPr/>
        <w:t>judiciais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geram</w:t>
      </w:r>
      <w:r>
        <w:rPr>
          <w:spacing w:val="-6"/>
        </w:rPr>
        <w:t> </w:t>
      </w:r>
      <w:r>
        <w:rPr/>
        <w:t>impactos</w:t>
      </w:r>
      <w:r>
        <w:rPr>
          <w:spacing w:val="-6"/>
        </w:rPr>
        <w:t> </w:t>
      </w:r>
      <w:r>
        <w:rPr/>
        <w:t>contábeis</w:t>
      </w:r>
      <w:r>
        <w:rPr>
          <w:spacing w:val="-6"/>
        </w:rPr>
        <w:t> </w:t>
      </w:r>
      <w:r>
        <w:rPr/>
        <w:t>positivos</w:t>
      </w:r>
      <w:r>
        <w:rPr>
          <w:spacing w:val="-6"/>
        </w:rPr>
        <w:t> </w:t>
      </w:r>
      <w:r>
        <w:rPr/>
        <w:t>no resultado anual da companhia - ensejando, inclusive, uma eventual distribuição de lucros -, embora os recursos</w:t>
      </w:r>
      <w:r>
        <w:rPr>
          <w:spacing w:val="-3"/>
        </w:rPr>
        <w:t> </w:t>
      </w:r>
      <w:r>
        <w:rPr/>
        <w:t>financeiros</w:t>
      </w:r>
      <w:r>
        <w:rPr>
          <w:spacing w:val="-3"/>
        </w:rPr>
        <w:t> </w:t>
      </w:r>
      <w:r>
        <w:rPr/>
        <w:t>decorrentes</w:t>
      </w:r>
      <w:r>
        <w:rPr>
          <w:spacing w:val="-3"/>
        </w:rPr>
        <w:t> </w:t>
      </w:r>
      <w:r>
        <w:rPr/>
        <w:t>dessas</w:t>
      </w:r>
      <w:r>
        <w:rPr>
          <w:spacing w:val="-3"/>
        </w:rPr>
        <w:t> </w:t>
      </w:r>
      <w:r>
        <w:rPr/>
        <w:t>ações</w:t>
      </w:r>
      <w:r>
        <w:rPr>
          <w:spacing w:val="-3"/>
        </w:rPr>
        <w:t> </w:t>
      </w:r>
      <w:r>
        <w:rPr/>
        <w:t>judicias</w:t>
      </w:r>
      <w:r>
        <w:rPr>
          <w:spacing w:val="-3"/>
        </w:rPr>
        <w:t> </w:t>
      </w:r>
      <w:r>
        <w:rPr/>
        <w:t>ainda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tenham</w:t>
      </w:r>
      <w:r>
        <w:rPr>
          <w:spacing w:val="-3"/>
        </w:rPr>
        <w:t> </w:t>
      </w:r>
      <w:r>
        <w:rPr/>
        <w:t>sido</w:t>
      </w:r>
      <w:r>
        <w:rPr>
          <w:spacing w:val="-3"/>
        </w:rPr>
        <w:t> </w:t>
      </w:r>
      <w:r>
        <w:rPr/>
        <w:t>efetivamente</w:t>
      </w:r>
      <w:r>
        <w:rPr>
          <w:spacing w:val="-3"/>
        </w:rPr>
        <w:t> </w:t>
      </w:r>
      <w:r>
        <w:rPr/>
        <w:t>incorporados</w:t>
      </w:r>
      <w:r>
        <w:rPr>
          <w:spacing w:val="-3"/>
        </w:rPr>
        <w:t> </w:t>
      </w:r>
      <w:r>
        <w:rPr/>
        <w:t>ao caixa da empresa; havendo, apenas, uma expectativa de recebimento futuro, porém já contabilizada nos balanços em função das regras contábeis. Por isso, o Conselho recomendou cautela na</w:t>
      </w:r>
      <w:r>
        <w:rPr>
          <w:spacing w:val="40"/>
        </w:rPr>
        <w:t> </w:t>
      </w:r>
      <w:r>
        <w:rPr/>
        <w:t>utilização desses recursos, tendo sugerido à Administração da companhia que avaliasse a criação de fundos de reserva adicionais, para que a empresa não ficasse descapitalizada.</w:t>
      </w:r>
    </w:p>
    <w:p>
      <w:pPr>
        <w:pStyle w:val="BodyText"/>
        <w:spacing w:before="219"/>
      </w:pPr>
    </w:p>
    <w:p>
      <w:pPr>
        <w:pStyle w:val="Heading2"/>
        <w:numPr>
          <w:ilvl w:val="1"/>
          <w:numId w:val="1"/>
        </w:numPr>
        <w:tabs>
          <w:tab w:pos="585" w:val="left" w:leader="none"/>
        </w:tabs>
        <w:spacing w:line="240" w:lineRule="auto" w:before="1" w:after="0"/>
        <w:ind w:left="585" w:right="0" w:hanging="357"/>
        <w:jc w:val="left"/>
      </w:pPr>
      <w:r>
        <w:rPr/>
        <w:t>-</w:t>
      </w:r>
      <w:r>
        <w:rPr>
          <w:spacing w:val="-10"/>
        </w:rPr>
        <w:t> </w:t>
      </w:r>
      <w:r>
        <w:rPr/>
        <w:t>NEFIL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Execução</w:t>
      </w:r>
      <w:r>
        <w:rPr>
          <w:spacing w:val="-9"/>
        </w:rPr>
        <w:t> </w:t>
      </w:r>
      <w:r>
        <w:rPr/>
        <w:t>Orçamentária</w:t>
      </w:r>
      <w:r>
        <w:rPr>
          <w:spacing w:val="-10"/>
        </w:rPr>
        <w:t> </w:t>
      </w:r>
      <w:r>
        <w:rPr/>
        <w:t>–</w:t>
      </w:r>
      <w:r>
        <w:rPr>
          <w:spacing w:val="-9"/>
        </w:rPr>
        <w:t> </w:t>
      </w:r>
      <w:r>
        <w:rPr/>
        <w:t>janeiro</w:t>
      </w:r>
      <w:r>
        <w:rPr>
          <w:spacing w:val="-9"/>
        </w:rPr>
        <w:t> </w:t>
      </w:r>
      <w:r>
        <w:rPr/>
        <w:t>/</w:t>
      </w:r>
      <w:r>
        <w:rPr>
          <w:spacing w:val="-9"/>
        </w:rPr>
        <w:t> </w:t>
      </w:r>
      <w:r>
        <w:rPr>
          <w:spacing w:val="-4"/>
        </w:rPr>
        <w:t>2023</w:t>
      </w:r>
    </w:p>
    <w:p>
      <w:pPr>
        <w:pStyle w:val="BodyText"/>
        <w:spacing w:before="117"/>
        <w:ind w:left="1635"/>
      </w:pPr>
      <w:r>
        <w:rPr/>
        <w:t>O</w:t>
      </w:r>
      <w:r>
        <w:rPr>
          <w:spacing w:val="-2"/>
        </w:rPr>
        <w:t> </w:t>
      </w:r>
      <w:r>
        <w:rPr/>
        <w:t>Conselho</w:t>
      </w:r>
      <w:r>
        <w:rPr>
          <w:spacing w:val="-1"/>
        </w:rPr>
        <w:t> </w:t>
      </w:r>
      <w:r>
        <w:rPr/>
        <w:t>recebeu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NEFIL</w:t>
      </w:r>
      <w:r>
        <w:rPr>
          <w:spacing w:val="-12"/>
        </w:rPr>
        <w:t> </w:t>
      </w:r>
      <w:r>
        <w:rPr/>
        <w:t>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relatório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Orçamentária,</w:t>
      </w:r>
      <w:r>
        <w:rPr>
          <w:spacing w:val="-1"/>
        </w:rPr>
        <w:t> </w:t>
      </w:r>
      <w:r>
        <w:rPr/>
        <w:t>referentes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mês</w:t>
      </w:r>
      <w:r>
        <w:rPr>
          <w:spacing w:val="-1"/>
        </w:rPr>
        <w:t> </w:t>
      </w:r>
      <w:r>
        <w:rPr>
          <w:spacing w:val="-5"/>
        </w:rPr>
        <w:t>de</w:t>
      </w:r>
    </w:p>
    <w:p>
      <w:pPr>
        <w:pStyle w:val="BodyText"/>
        <w:spacing w:line="275" w:lineRule="exact"/>
        <w:ind w:left="228"/>
      </w:pPr>
      <w:r>
        <w:rPr/>
        <w:t>janeiro</w:t>
      </w:r>
      <w:r>
        <w:rPr>
          <w:spacing w:val="-8"/>
        </w:rPr>
        <w:t> </w:t>
      </w:r>
      <w:r>
        <w:rPr/>
        <w:t>/</w:t>
      </w:r>
      <w:r>
        <w:rPr>
          <w:spacing w:val="-7"/>
        </w:rPr>
        <w:t> </w:t>
      </w:r>
      <w:r>
        <w:rPr>
          <w:spacing w:val="-2"/>
        </w:rPr>
        <w:t>2023.</w:t>
      </w:r>
    </w:p>
    <w:p>
      <w:pPr>
        <w:pStyle w:val="BodyText"/>
        <w:spacing w:before="235"/>
      </w:pPr>
    </w:p>
    <w:p>
      <w:pPr>
        <w:pStyle w:val="Heading2"/>
        <w:numPr>
          <w:ilvl w:val="1"/>
          <w:numId w:val="1"/>
        </w:numPr>
        <w:tabs>
          <w:tab w:pos="585" w:val="left" w:leader="none"/>
        </w:tabs>
        <w:spacing w:line="240" w:lineRule="auto" w:before="0" w:after="0"/>
        <w:ind w:left="585" w:right="0" w:hanging="357"/>
        <w:jc w:val="left"/>
      </w:pPr>
      <w:r>
        <w:rPr/>
        <w:t>-</w:t>
      </w:r>
      <w:r>
        <w:rPr>
          <w:spacing w:val="-5"/>
        </w:rPr>
        <w:t> </w:t>
      </w:r>
      <w:r>
        <w:rPr/>
        <w:t>Juros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Multas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fevereiro</w:t>
      </w:r>
      <w:r>
        <w:rPr>
          <w:spacing w:val="-5"/>
        </w:rPr>
        <w:t> </w:t>
      </w:r>
      <w:r>
        <w:rPr/>
        <w:t>/</w:t>
      </w:r>
      <w:r>
        <w:rPr>
          <w:spacing w:val="-4"/>
        </w:rPr>
        <w:t> 2024</w:t>
      </w:r>
    </w:p>
    <w:p>
      <w:pPr>
        <w:pStyle w:val="BodyText"/>
        <w:spacing w:before="117"/>
        <w:ind w:left="228" w:right="280" w:firstLine="1406"/>
      </w:pPr>
      <w:r>
        <w:rPr/>
        <w:t>O Conselho recebeu o relatório contendo o acompanhamento da apuração de juros e multas do mês de fevereiro / 2024.</w:t>
      </w:r>
    </w:p>
    <w:p>
      <w:pPr>
        <w:pStyle w:val="BodyText"/>
        <w:spacing w:before="233"/>
      </w:pPr>
    </w:p>
    <w:p>
      <w:pPr>
        <w:pStyle w:val="Heading2"/>
        <w:numPr>
          <w:ilvl w:val="1"/>
          <w:numId w:val="1"/>
        </w:numPr>
        <w:tabs>
          <w:tab w:pos="585" w:val="left" w:leader="none"/>
        </w:tabs>
        <w:spacing w:line="240" w:lineRule="auto" w:before="0" w:after="0"/>
        <w:ind w:left="585" w:right="0" w:hanging="357"/>
        <w:jc w:val="left"/>
      </w:pPr>
      <w:r>
        <w:rPr/>
        <w:t>-</w:t>
      </w:r>
      <w:r>
        <w:rPr>
          <w:spacing w:val="-12"/>
        </w:rPr>
        <w:t> </w:t>
      </w:r>
      <w:r>
        <w:rPr/>
        <w:t>Demonstrativo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rendimento</w:t>
      </w:r>
      <w:r>
        <w:rPr>
          <w:spacing w:val="-11"/>
        </w:rPr>
        <w:t> </w:t>
      </w:r>
      <w:r>
        <w:rPr/>
        <w:t>das</w:t>
      </w:r>
      <w:r>
        <w:rPr>
          <w:spacing w:val="-12"/>
        </w:rPr>
        <w:t> </w:t>
      </w:r>
      <w:r>
        <w:rPr/>
        <w:t>aplicações</w:t>
      </w:r>
      <w:r>
        <w:rPr>
          <w:spacing w:val="-12"/>
        </w:rPr>
        <w:t> </w:t>
      </w:r>
      <w:r>
        <w:rPr/>
        <w:t>financeiras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fevereiro</w:t>
      </w:r>
      <w:r>
        <w:rPr>
          <w:spacing w:val="-11"/>
        </w:rPr>
        <w:t> </w:t>
      </w:r>
      <w:r>
        <w:rPr/>
        <w:t>/</w:t>
      </w:r>
      <w:r>
        <w:rPr>
          <w:spacing w:val="-12"/>
        </w:rPr>
        <w:t> </w:t>
      </w:r>
      <w:r>
        <w:rPr>
          <w:spacing w:val="-4"/>
        </w:rPr>
        <w:t>2024</w:t>
      </w:r>
    </w:p>
    <w:p>
      <w:pPr>
        <w:pStyle w:val="BodyText"/>
        <w:spacing w:before="118"/>
        <w:ind w:left="1635"/>
      </w:pPr>
      <w:r>
        <w:rPr/>
        <w:t>O</w:t>
      </w:r>
      <w:r>
        <w:rPr>
          <w:spacing w:val="-4"/>
        </w:rPr>
        <w:t> </w:t>
      </w:r>
      <w:r>
        <w:rPr/>
        <w:t>Conselho</w:t>
      </w:r>
      <w:r>
        <w:rPr>
          <w:spacing w:val="-4"/>
        </w:rPr>
        <w:t> </w:t>
      </w:r>
      <w:r>
        <w:rPr/>
        <w:t>recebeu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Demonstrativo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rendimento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aplicações</w:t>
      </w:r>
      <w:r>
        <w:rPr>
          <w:spacing w:val="-4"/>
        </w:rPr>
        <w:t> </w:t>
      </w:r>
      <w:r>
        <w:rPr/>
        <w:t>financeiras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fevereiro</w:t>
      </w:r>
      <w:r>
        <w:rPr>
          <w:spacing w:val="-4"/>
        </w:rPr>
        <w:t> </w:t>
      </w:r>
      <w:r>
        <w:rPr>
          <w:spacing w:val="-10"/>
        </w:rPr>
        <w:t>/</w:t>
      </w:r>
    </w:p>
    <w:p>
      <w:pPr>
        <w:pStyle w:val="BodyText"/>
        <w:spacing w:line="274" w:lineRule="exact"/>
        <w:ind w:left="228"/>
      </w:pPr>
      <w:r>
        <w:rPr>
          <w:spacing w:val="-2"/>
        </w:rPr>
        <w:t>2024.</w:t>
      </w:r>
    </w:p>
    <w:p>
      <w:pPr>
        <w:pStyle w:val="BodyText"/>
        <w:spacing w:before="235"/>
      </w:pPr>
    </w:p>
    <w:p>
      <w:pPr>
        <w:pStyle w:val="Heading2"/>
        <w:numPr>
          <w:ilvl w:val="1"/>
          <w:numId w:val="1"/>
        </w:numPr>
        <w:tabs>
          <w:tab w:pos="585" w:val="left" w:leader="none"/>
        </w:tabs>
        <w:spacing w:line="240" w:lineRule="auto" w:before="0" w:after="0"/>
        <w:ind w:left="585" w:right="0" w:hanging="357"/>
        <w:jc w:val="left"/>
      </w:pPr>
      <w:r>
        <w:rPr/>
        <w:t>–</w:t>
      </w:r>
      <w:r>
        <w:rPr>
          <w:spacing w:val="-9"/>
        </w:rPr>
        <w:t> </w:t>
      </w:r>
      <w:r>
        <w:rPr/>
        <w:t>Certidões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Regularidade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março</w:t>
      </w:r>
      <w:r>
        <w:rPr>
          <w:spacing w:val="-8"/>
        </w:rPr>
        <w:t> </w:t>
      </w:r>
      <w:r>
        <w:rPr/>
        <w:t>/</w:t>
      </w:r>
      <w:r>
        <w:rPr>
          <w:spacing w:val="-9"/>
        </w:rPr>
        <w:t> </w:t>
      </w:r>
      <w:r>
        <w:rPr>
          <w:spacing w:val="-4"/>
        </w:rPr>
        <w:t>2024</w:t>
      </w:r>
    </w:p>
    <w:p>
      <w:pPr>
        <w:pStyle w:val="BodyText"/>
        <w:spacing w:before="117"/>
        <w:ind w:left="228" w:right="280" w:firstLine="1406"/>
      </w:pPr>
      <w:r>
        <w:rPr/>
        <w:t>O Conselho recebeu as certidões municipais, estaduais e federais solicitadas, expedidas no mês de março/2024.</w:t>
      </w:r>
    </w:p>
    <w:p>
      <w:pPr>
        <w:pStyle w:val="BodyText"/>
        <w:spacing w:before="233"/>
      </w:pPr>
    </w:p>
    <w:p>
      <w:pPr>
        <w:pStyle w:val="Heading2"/>
        <w:numPr>
          <w:ilvl w:val="1"/>
          <w:numId w:val="1"/>
        </w:numPr>
        <w:tabs>
          <w:tab w:pos="585" w:val="left" w:leader="none"/>
        </w:tabs>
        <w:spacing w:line="240" w:lineRule="auto" w:before="0" w:after="0"/>
        <w:ind w:left="585" w:right="0" w:hanging="357"/>
        <w:jc w:val="left"/>
      </w:pPr>
      <w:r>
        <w:rPr/>
        <w:t>-</w:t>
      </w:r>
      <w:r>
        <w:rPr>
          <w:spacing w:val="-6"/>
        </w:rPr>
        <w:t> </w:t>
      </w:r>
      <w:r>
        <w:rPr/>
        <w:t>Atas</w:t>
      </w:r>
      <w:r>
        <w:rPr>
          <w:spacing w:val="-9"/>
        </w:rPr>
        <w:t> </w:t>
      </w:r>
      <w:r>
        <w:rPr/>
        <w:t>das</w:t>
      </w:r>
      <w:r>
        <w:rPr>
          <w:spacing w:val="-8"/>
        </w:rPr>
        <w:t> </w:t>
      </w:r>
      <w:r>
        <w:rPr/>
        <w:t>2451ª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2453ª</w:t>
      </w:r>
      <w:r>
        <w:rPr>
          <w:spacing w:val="-9"/>
        </w:rPr>
        <w:t> </w:t>
      </w:r>
      <w:r>
        <w:rPr/>
        <w:t>Reuniões</w:t>
      </w:r>
      <w:r>
        <w:rPr>
          <w:spacing w:val="-8"/>
        </w:rPr>
        <w:t> </w:t>
      </w:r>
      <w:r>
        <w:rPr/>
        <w:t>Ordinárias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DIREXE</w:t>
      </w:r>
      <w:r>
        <w:rPr>
          <w:spacing w:val="-9"/>
        </w:rPr>
        <w:t> </w:t>
      </w:r>
      <w:r>
        <w:rPr/>
        <w:t>realizadas</w:t>
      </w:r>
      <w:r>
        <w:rPr>
          <w:spacing w:val="-8"/>
        </w:rPr>
        <w:t> </w:t>
      </w:r>
      <w:r>
        <w:rPr/>
        <w:t>em</w:t>
      </w:r>
      <w:r>
        <w:rPr>
          <w:spacing w:val="-9"/>
        </w:rPr>
        <w:t> </w:t>
      </w:r>
      <w:r>
        <w:rPr/>
        <w:t>janeiro</w:t>
      </w:r>
      <w:r>
        <w:rPr>
          <w:spacing w:val="-9"/>
        </w:rPr>
        <w:t> </w:t>
      </w:r>
      <w:r>
        <w:rPr/>
        <w:t>/</w:t>
      </w:r>
      <w:r>
        <w:rPr>
          <w:spacing w:val="-9"/>
        </w:rPr>
        <w:t> </w:t>
      </w:r>
      <w:r>
        <w:rPr>
          <w:spacing w:val="-4"/>
        </w:rPr>
        <w:t>2024</w:t>
      </w:r>
    </w:p>
    <w:p>
      <w:pPr>
        <w:pStyle w:val="BodyText"/>
        <w:spacing w:before="118"/>
        <w:ind w:left="1635"/>
      </w:pPr>
      <w:r>
        <w:rPr/>
        <w:t>O</w:t>
      </w:r>
      <w:r>
        <w:rPr>
          <w:spacing w:val="-10"/>
        </w:rPr>
        <w:t> </w:t>
      </w:r>
      <w:r>
        <w:rPr/>
        <w:t>assunto</w:t>
      </w:r>
      <w:r>
        <w:rPr>
          <w:spacing w:val="-9"/>
        </w:rPr>
        <w:t> </w:t>
      </w:r>
      <w:r>
        <w:rPr/>
        <w:t>será</w:t>
      </w:r>
      <w:r>
        <w:rPr>
          <w:spacing w:val="-9"/>
        </w:rPr>
        <w:t> </w:t>
      </w:r>
      <w:r>
        <w:rPr/>
        <w:t>analisado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próxima</w:t>
      </w:r>
      <w:r>
        <w:rPr>
          <w:spacing w:val="-9"/>
        </w:rPr>
        <w:t> </w:t>
      </w:r>
      <w:r>
        <w:rPr>
          <w:spacing w:val="-2"/>
        </w:rPr>
        <w:t>reunião.</w:t>
      </w:r>
    </w:p>
    <w:p>
      <w:pPr>
        <w:pStyle w:val="BodyText"/>
        <w:spacing w:before="235"/>
      </w:pPr>
    </w:p>
    <w:p>
      <w:pPr>
        <w:pStyle w:val="Heading2"/>
        <w:numPr>
          <w:ilvl w:val="1"/>
          <w:numId w:val="1"/>
        </w:numPr>
        <w:tabs>
          <w:tab w:pos="585" w:val="left" w:leader="none"/>
        </w:tabs>
        <w:spacing w:line="240" w:lineRule="auto" w:before="0" w:after="0"/>
        <w:ind w:left="585" w:right="0" w:hanging="357"/>
        <w:jc w:val="left"/>
      </w:pPr>
      <w:r>
        <w:rPr/>
        <w:t>-</w:t>
      </w:r>
      <w:r>
        <w:rPr>
          <w:spacing w:val="-12"/>
        </w:rPr>
        <w:t> </w:t>
      </w:r>
      <w:r>
        <w:rPr/>
        <w:t>Autorizações</w:t>
      </w:r>
      <w:r>
        <w:rPr>
          <w:spacing w:val="-12"/>
        </w:rPr>
        <w:t> </w:t>
      </w:r>
      <w:r>
        <w:rPr/>
        <w:t>DIRPRE</w:t>
      </w:r>
      <w:r>
        <w:rPr>
          <w:spacing w:val="-11"/>
        </w:rPr>
        <w:t> </w:t>
      </w:r>
      <w:r>
        <w:rPr/>
        <w:t>realizadas</w:t>
      </w:r>
      <w:r>
        <w:rPr>
          <w:spacing w:val="-12"/>
        </w:rPr>
        <w:t> </w:t>
      </w:r>
      <w:r>
        <w:rPr/>
        <w:t>em</w:t>
      </w:r>
      <w:r>
        <w:rPr>
          <w:spacing w:val="-11"/>
        </w:rPr>
        <w:t> </w:t>
      </w:r>
      <w:r>
        <w:rPr/>
        <w:t>fevereiro</w:t>
      </w:r>
      <w:r>
        <w:rPr>
          <w:spacing w:val="-12"/>
        </w:rPr>
        <w:t> </w:t>
      </w:r>
      <w:r>
        <w:rPr/>
        <w:t>/</w:t>
      </w:r>
      <w:r>
        <w:rPr>
          <w:spacing w:val="-11"/>
        </w:rPr>
        <w:t> </w:t>
      </w:r>
      <w:r>
        <w:rPr>
          <w:spacing w:val="-4"/>
        </w:rPr>
        <w:t>2024</w:t>
      </w:r>
    </w:p>
    <w:p>
      <w:pPr>
        <w:pStyle w:val="BodyText"/>
        <w:spacing w:before="117"/>
        <w:ind w:left="1635"/>
      </w:pPr>
      <w:r>
        <w:rPr/>
        <w:t>O</w:t>
      </w:r>
      <w:r>
        <w:rPr>
          <w:spacing w:val="-10"/>
        </w:rPr>
        <w:t> </w:t>
      </w:r>
      <w:r>
        <w:rPr/>
        <w:t>assunto</w:t>
      </w:r>
      <w:r>
        <w:rPr>
          <w:spacing w:val="-9"/>
        </w:rPr>
        <w:t> </w:t>
      </w:r>
      <w:r>
        <w:rPr/>
        <w:t>será</w:t>
      </w:r>
      <w:r>
        <w:rPr>
          <w:spacing w:val="-9"/>
        </w:rPr>
        <w:t> </w:t>
      </w:r>
      <w:r>
        <w:rPr/>
        <w:t>analisado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próxima</w:t>
      </w:r>
      <w:r>
        <w:rPr>
          <w:spacing w:val="-9"/>
        </w:rPr>
        <w:t> </w:t>
      </w:r>
      <w:r>
        <w:rPr>
          <w:spacing w:val="-2"/>
        </w:rPr>
        <w:t>reunião.</w:t>
      </w:r>
    </w:p>
    <w:p>
      <w:pPr>
        <w:pStyle w:val="BodyText"/>
        <w:spacing w:before="235"/>
      </w:pPr>
    </w:p>
    <w:p>
      <w:pPr>
        <w:pStyle w:val="Heading2"/>
        <w:numPr>
          <w:ilvl w:val="1"/>
          <w:numId w:val="1"/>
        </w:numPr>
        <w:tabs>
          <w:tab w:pos="585" w:val="left" w:leader="none"/>
        </w:tabs>
        <w:spacing w:line="240" w:lineRule="auto" w:before="0" w:after="0"/>
        <w:ind w:left="585" w:right="0" w:hanging="357"/>
        <w:jc w:val="left"/>
      </w:pPr>
      <w:r>
        <w:rPr/>
        <w:t>-</w:t>
      </w:r>
      <w:r>
        <w:rPr>
          <w:spacing w:val="-8"/>
        </w:rPr>
        <w:t> </w:t>
      </w:r>
      <w:r>
        <w:rPr/>
        <w:t>Atas</w:t>
      </w:r>
      <w:r>
        <w:rPr>
          <w:spacing w:val="-8"/>
        </w:rPr>
        <w:t> </w:t>
      </w:r>
      <w:r>
        <w:rPr/>
        <w:t>das</w:t>
      </w:r>
      <w:r>
        <w:rPr>
          <w:spacing w:val="-7"/>
        </w:rPr>
        <w:t> </w:t>
      </w:r>
      <w:r>
        <w:rPr/>
        <w:t>581ª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582ª</w:t>
      </w:r>
      <w:r>
        <w:rPr>
          <w:spacing w:val="-8"/>
        </w:rPr>
        <w:t> </w:t>
      </w:r>
      <w:r>
        <w:rPr/>
        <w:t>Reuniões</w:t>
      </w:r>
      <w:r>
        <w:rPr>
          <w:spacing w:val="-7"/>
        </w:rPr>
        <w:t> </w:t>
      </w:r>
      <w:r>
        <w:rPr/>
        <w:t>Ordinárias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2"/>
        </w:rPr>
        <w:t>CONSAD</w:t>
      </w:r>
    </w:p>
    <w:p>
      <w:pPr>
        <w:pStyle w:val="BodyText"/>
        <w:spacing w:before="118"/>
        <w:ind w:left="1635"/>
      </w:pPr>
      <w:r>
        <w:rPr/>
        <w:t>O</w:t>
      </w:r>
      <w:r>
        <w:rPr>
          <w:spacing w:val="-10"/>
        </w:rPr>
        <w:t> </w:t>
      </w:r>
      <w:r>
        <w:rPr/>
        <w:t>assunto</w:t>
      </w:r>
      <w:r>
        <w:rPr>
          <w:spacing w:val="-9"/>
        </w:rPr>
        <w:t> </w:t>
      </w:r>
      <w:r>
        <w:rPr/>
        <w:t>será</w:t>
      </w:r>
      <w:r>
        <w:rPr>
          <w:spacing w:val="-9"/>
        </w:rPr>
        <w:t> </w:t>
      </w:r>
      <w:r>
        <w:rPr/>
        <w:t>analisado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próxima</w:t>
      </w:r>
      <w:r>
        <w:rPr>
          <w:spacing w:val="-9"/>
        </w:rPr>
        <w:t> </w:t>
      </w:r>
      <w:r>
        <w:rPr>
          <w:spacing w:val="-2"/>
        </w:rPr>
        <w:t>reunião.</w:t>
      </w:r>
    </w:p>
    <w:p>
      <w:pPr>
        <w:pStyle w:val="BodyText"/>
        <w:spacing w:before="235"/>
      </w:pPr>
    </w:p>
    <w:p>
      <w:pPr>
        <w:pStyle w:val="Heading2"/>
        <w:numPr>
          <w:ilvl w:val="1"/>
          <w:numId w:val="1"/>
        </w:numPr>
        <w:tabs>
          <w:tab w:pos="585" w:val="left" w:leader="none"/>
        </w:tabs>
        <w:spacing w:line="240" w:lineRule="auto" w:before="0" w:after="0"/>
        <w:ind w:left="585" w:right="0" w:hanging="357"/>
        <w:jc w:val="left"/>
      </w:pPr>
      <w:r>
        <w:rPr/>
        <w:t>-</w:t>
      </w:r>
      <w:r>
        <w:rPr>
          <w:spacing w:val="-9"/>
        </w:rPr>
        <w:t> </w:t>
      </w:r>
      <w:r>
        <w:rPr/>
        <w:t>Atas</w:t>
      </w:r>
      <w:r>
        <w:rPr>
          <w:spacing w:val="-9"/>
        </w:rPr>
        <w:t> </w:t>
      </w:r>
      <w:r>
        <w:rPr/>
        <w:t>das</w:t>
      </w:r>
      <w:r>
        <w:rPr>
          <w:spacing w:val="-8"/>
        </w:rPr>
        <w:t> </w:t>
      </w:r>
      <w:r>
        <w:rPr/>
        <w:t>6ª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7ª</w:t>
      </w:r>
      <w:r>
        <w:rPr>
          <w:spacing w:val="-9"/>
        </w:rPr>
        <w:t> </w:t>
      </w:r>
      <w:r>
        <w:rPr/>
        <w:t>Reunião</w:t>
      </w:r>
      <w:r>
        <w:rPr>
          <w:spacing w:val="-9"/>
        </w:rPr>
        <w:t> </w:t>
      </w:r>
      <w:r>
        <w:rPr/>
        <w:t>Ordinária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Autoridade</w:t>
      </w:r>
      <w:r>
        <w:rPr>
          <w:spacing w:val="-8"/>
        </w:rPr>
        <w:t> </w:t>
      </w:r>
      <w:r>
        <w:rPr/>
        <w:t>Portuária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>
          <w:spacing w:val="-5"/>
        </w:rPr>
        <w:t>CAP</w:t>
      </w:r>
    </w:p>
    <w:p>
      <w:pPr>
        <w:pStyle w:val="BodyText"/>
        <w:spacing w:before="117"/>
        <w:ind w:left="1635"/>
      </w:pPr>
      <w:r>
        <w:rPr/>
        <w:t>O</w:t>
      </w:r>
      <w:r>
        <w:rPr>
          <w:spacing w:val="-10"/>
        </w:rPr>
        <w:t> </w:t>
      </w:r>
      <w:r>
        <w:rPr/>
        <w:t>assunto</w:t>
      </w:r>
      <w:r>
        <w:rPr>
          <w:spacing w:val="-9"/>
        </w:rPr>
        <w:t> </w:t>
      </w:r>
      <w:r>
        <w:rPr/>
        <w:t>será</w:t>
      </w:r>
      <w:r>
        <w:rPr>
          <w:spacing w:val="-9"/>
        </w:rPr>
        <w:t> </w:t>
      </w:r>
      <w:r>
        <w:rPr/>
        <w:t>analisado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próxima</w:t>
      </w:r>
      <w:r>
        <w:rPr>
          <w:spacing w:val="-9"/>
        </w:rPr>
        <w:t> </w:t>
      </w:r>
      <w:r>
        <w:rPr>
          <w:spacing w:val="-2"/>
        </w:rPr>
        <w:t>reunião.</w:t>
      </w:r>
    </w:p>
    <w:p>
      <w:pPr>
        <w:pStyle w:val="BodyText"/>
        <w:spacing w:before="235"/>
      </w:pPr>
    </w:p>
    <w:p>
      <w:pPr>
        <w:pStyle w:val="Heading2"/>
        <w:numPr>
          <w:ilvl w:val="1"/>
          <w:numId w:val="1"/>
        </w:numPr>
        <w:tabs>
          <w:tab w:pos="704" w:val="left" w:leader="none"/>
        </w:tabs>
        <w:spacing w:line="240" w:lineRule="auto" w:before="0" w:after="0"/>
        <w:ind w:left="704" w:right="0" w:hanging="476"/>
        <w:jc w:val="left"/>
      </w:pPr>
      <w:r>
        <w:rPr/>
        <w:t>–</w:t>
      </w:r>
      <w:r>
        <w:rPr>
          <w:spacing w:val="-3"/>
        </w:rPr>
        <w:t> </w:t>
      </w:r>
      <w:r>
        <w:rPr>
          <w:spacing w:val="-2"/>
        </w:rPr>
        <w:t>Pendências</w:t>
      </w:r>
    </w:p>
    <w:p>
      <w:pPr>
        <w:pStyle w:val="BodyText"/>
        <w:spacing w:before="118"/>
        <w:ind w:left="1635"/>
      </w:pPr>
      <w:r>
        <w:rPr/>
        <w:t>Os</w:t>
      </w:r>
      <w:r>
        <w:rPr>
          <w:spacing w:val="-11"/>
        </w:rPr>
        <w:t> </w:t>
      </w:r>
      <w:r>
        <w:rPr/>
        <w:t>assuntos</w:t>
      </w:r>
      <w:r>
        <w:rPr>
          <w:spacing w:val="-10"/>
        </w:rPr>
        <w:t> </w:t>
      </w:r>
      <w:r>
        <w:rPr/>
        <w:t>serão</w:t>
      </w:r>
      <w:r>
        <w:rPr>
          <w:spacing w:val="-10"/>
        </w:rPr>
        <w:t> </w:t>
      </w:r>
      <w:r>
        <w:rPr/>
        <w:t>analisados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próxima</w:t>
      </w:r>
      <w:r>
        <w:rPr>
          <w:spacing w:val="-10"/>
        </w:rPr>
        <w:t> </w:t>
      </w:r>
      <w:r>
        <w:rPr>
          <w:spacing w:val="-2"/>
        </w:rPr>
        <w:t>reunião.</w:t>
      </w:r>
    </w:p>
    <w:p>
      <w:pPr>
        <w:pStyle w:val="BodyText"/>
        <w:spacing w:before="235"/>
      </w:pPr>
    </w:p>
    <w:p>
      <w:pPr>
        <w:pStyle w:val="Heading2"/>
        <w:numPr>
          <w:ilvl w:val="1"/>
          <w:numId w:val="1"/>
        </w:numPr>
        <w:tabs>
          <w:tab w:pos="704" w:val="left" w:leader="none"/>
        </w:tabs>
        <w:spacing w:line="240" w:lineRule="auto" w:before="0" w:after="0"/>
        <w:ind w:left="704" w:right="0" w:hanging="476"/>
        <w:jc w:val="left"/>
      </w:pPr>
      <w:r>
        <w:rPr/>
        <w:t>-</w:t>
      </w:r>
      <w:r>
        <w:rPr>
          <w:spacing w:val="-8"/>
        </w:rPr>
        <w:t> </w:t>
      </w:r>
      <w:r>
        <w:rPr/>
        <w:t>Relatório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Contratos</w:t>
      </w:r>
    </w:p>
    <w:p>
      <w:pPr>
        <w:pStyle w:val="BodyText"/>
        <w:spacing w:before="117"/>
        <w:ind w:left="1635"/>
      </w:pPr>
      <w:r>
        <w:rPr/>
        <w:t>O</w:t>
      </w:r>
      <w:r>
        <w:rPr>
          <w:spacing w:val="-10"/>
        </w:rPr>
        <w:t> </w:t>
      </w:r>
      <w:r>
        <w:rPr/>
        <w:t>assunto</w:t>
      </w:r>
      <w:r>
        <w:rPr>
          <w:spacing w:val="-9"/>
        </w:rPr>
        <w:t> </w:t>
      </w:r>
      <w:r>
        <w:rPr/>
        <w:t>será</w:t>
      </w:r>
      <w:r>
        <w:rPr>
          <w:spacing w:val="-9"/>
        </w:rPr>
        <w:t> </w:t>
      </w:r>
      <w:r>
        <w:rPr/>
        <w:t>analisado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próxima</w:t>
      </w:r>
      <w:r>
        <w:rPr>
          <w:spacing w:val="-9"/>
        </w:rPr>
        <w:t> </w:t>
      </w:r>
      <w:r>
        <w:rPr>
          <w:spacing w:val="-2"/>
        </w:rPr>
        <w:t>reunião.</w:t>
      </w:r>
    </w:p>
    <w:p>
      <w:pPr>
        <w:spacing w:after="0"/>
        <w:sectPr>
          <w:pgSz w:w="11900" w:h="16840"/>
          <w:pgMar w:header="0" w:footer="181" w:top="500" w:bottom="380" w:left="580" w:right="500"/>
        </w:sectPr>
      </w:pPr>
    </w:p>
    <w:p>
      <w:pPr>
        <w:pStyle w:val="Heading2"/>
        <w:numPr>
          <w:ilvl w:val="1"/>
          <w:numId w:val="1"/>
        </w:numPr>
        <w:tabs>
          <w:tab w:pos="704" w:val="left" w:leader="none"/>
        </w:tabs>
        <w:spacing w:line="240" w:lineRule="auto" w:before="74" w:after="0"/>
        <w:ind w:left="704" w:right="0" w:hanging="476"/>
        <w:jc w:val="left"/>
      </w:pPr>
      <w:r>
        <w:rPr/>
        <w:t>-</w:t>
      </w:r>
      <w:r>
        <w:rPr>
          <w:spacing w:val="-8"/>
        </w:rPr>
        <w:t> </w:t>
      </w:r>
      <w:r>
        <w:rPr/>
        <w:t>Relatório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Autos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infrações/multas/sanções</w:t>
      </w:r>
    </w:p>
    <w:p>
      <w:pPr>
        <w:pStyle w:val="BodyText"/>
        <w:spacing w:before="117"/>
        <w:ind w:left="1635"/>
      </w:pPr>
      <w:r>
        <w:rPr/>
        <w:t>O</w:t>
      </w:r>
      <w:r>
        <w:rPr>
          <w:spacing w:val="-10"/>
        </w:rPr>
        <w:t> </w:t>
      </w:r>
      <w:r>
        <w:rPr/>
        <w:t>assunto</w:t>
      </w:r>
      <w:r>
        <w:rPr>
          <w:spacing w:val="-9"/>
        </w:rPr>
        <w:t> </w:t>
      </w:r>
      <w:r>
        <w:rPr/>
        <w:t>será</w:t>
      </w:r>
      <w:r>
        <w:rPr>
          <w:spacing w:val="-9"/>
        </w:rPr>
        <w:t> </w:t>
      </w:r>
      <w:r>
        <w:rPr/>
        <w:t>analisado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próxima</w:t>
      </w:r>
      <w:r>
        <w:rPr>
          <w:spacing w:val="-9"/>
        </w:rPr>
        <w:t> </w:t>
      </w:r>
      <w:r>
        <w:rPr>
          <w:spacing w:val="-2"/>
        </w:rPr>
        <w:t>reunião.</w:t>
      </w:r>
    </w:p>
    <w:p>
      <w:pPr>
        <w:pStyle w:val="BodyText"/>
        <w:spacing w:before="235"/>
      </w:pPr>
    </w:p>
    <w:p>
      <w:pPr>
        <w:pStyle w:val="Heading1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465" w:right="0" w:hanging="237"/>
        <w:jc w:val="left"/>
      </w:pPr>
      <w:r>
        <w:rPr>
          <w:spacing w:val="-2"/>
        </w:rPr>
        <w:t>ASSUNTOS</w:t>
      </w:r>
      <w:r>
        <w:rPr>
          <w:spacing w:val="-5"/>
        </w:rPr>
        <w:t> </w:t>
      </w:r>
      <w:r>
        <w:rPr>
          <w:spacing w:val="-2"/>
        </w:rPr>
        <w:t>DIVERSOS</w:t>
      </w:r>
    </w:p>
    <w:p>
      <w:pPr>
        <w:pStyle w:val="BodyText"/>
        <w:spacing w:before="235"/>
        <w:rPr>
          <w:b/>
        </w:rPr>
      </w:pPr>
    </w:p>
    <w:p>
      <w:pPr>
        <w:pStyle w:val="Heading2"/>
        <w:numPr>
          <w:ilvl w:val="1"/>
          <w:numId w:val="1"/>
        </w:numPr>
        <w:tabs>
          <w:tab w:pos="585" w:val="left" w:leader="none"/>
        </w:tabs>
        <w:spacing w:line="240" w:lineRule="auto" w:before="0" w:after="0"/>
        <w:ind w:left="585" w:right="0" w:hanging="357"/>
        <w:jc w:val="left"/>
      </w:pPr>
      <w:r>
        <w:rPr/>
        <w:t>-</w:t>
      </w:r>
      <w:r>
        <w:rPr>
          <w:spacing w:val="-13"/>
        </w:rPr>
        <w:t> </w:t>
      </w:r>
      <w:r>
        <w:rPr/>
        <w:t>Quadro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acompanhamento</w:t>
      </w:r>
      <w:r>
        <w:rPr>
          <w:spacing w:val="-12"/>
        </w:rPr>
        <w:t> </w:t>
      </w:r>
      <w:r>
        <w:rPr/>
        <w:t>das</w:t>
      </w:r>
      <w:r>
        <w:rPr>
          <w:spacing w:val="-12"/>
        </w:rPr>
        <w:t> </w:t>
      </w:r>
      <w:r>
        <w:rPr/>
        <w:t>Resoluções</w:t>
      </w:r>
      <w:r>
        <w:rPr>
          <w:spacing w:val="-12"/>
        </w:rPr>
        <w:t> </w:t>
      </w:r>
      <w:r>
        <w:rPr>
          <w:spacing w:val="-2"/>
        </w:rPr>
        <w:t>CGPARs</w:t>
      </w:r>
    </w:p>
    <w:p>
      <w:pPr>
        <w:pStyle w:val="BodyText"/>
        <w:spacing w:before="118"/>
        <w:ind w:left="1635"/>
      </w:pPr>
      <w:r>
        <w:rPr/>
        <w:t>O</w:t>
      </w:r>
      <w:r>
        <w:rPr>
          <w:spacing w:val="-10"/>
        </w:rPr>
        <w:t> </w:t>
      </w:r>
      <w:r>
        <w:rPr/>
        <w:t>assunto</w:t>
      </w:r>
      <w:r>
        <w:rPr>
          <w:spacing w:val="-9"/>
        </w:rPr>
        <w:t> </w:t>
      </w:r>
      <w:r>
        <w:rPr/>
        <w:t>será</w:t>
      </w:r>
      <w:r>
        <w:rPr>
          <w:spacing w:val="-9"/>
        </w:rPr>
        <w:t> </w:t>
      </w:r>
      <w:r>
        <w:rPr/>
        <w:t>analisado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próxima</w:t>
      </w:r>
      <w:r>
        <w:rPr>
          <w:spacing w:val="-9"/>
        </w:rPr>
        <w:t> </w:t>
      </w:r>
      <w:r>
        <w:rPr>
          <w:spacing w:val="-2"/>
        </w:rPr>
        <w:t>reunião.</w:t>
      </w:r>
    </w:p>
    <w:p>
      <w:pPr>
        <w:pStyle w:val="BodyText"/>
        <w:spacing w:before="235"/>
      </w:pPr>
    </w:p>
    <w:p>
      <w:pPr>
        <w:pStyle w:val="Heading2"/>
        <w:numPr>
          <w:ilvl w:val="1"/>
          <w:numId w:val="1"/>
        </w:numPr>
        <w:tabs>
          <w:tab w:pos="609" w:val="left" w:leader="none"/>
        </w:tabs>
        <w:spacing w:line="240" w:lineRule="auto" w:before="0" w:after="0"/>
        <w:ind w:left="228" w:right="344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Relatório</w:t>
      </w:r>
      <w:r>
        <w:rPr>
          <w:spacing w:val="-7"/>
        </w:rPr>
        <w:t> </w:t>
      </w:r>
      <w:r>
        <w:rPr/>
        <w:t>Anual de</w:t>
      </w:r>
      <w:r>
        <w:rPr>
          <w:spacing w:val="-7"/>
        </w:rPr>
        <w:t> </w:t>
      </w:r>
      <w:r>
        <w:rPr/>
        <w:t>Atividades de</w:t>
      </w:r>
      <w:r>
        <w:rPr>
          <w:spacing w:val="-7"/>
        </w:rPr>
        <w:t> </w:t>
      </w:r>
      <w:r>
        <w:rPr/>
        <w:t>Auditoria Interna – RAINT (Processo nº 50900.001490/2022- </w:t>
      </w:r>
      <w:r>
        <w:rPr>
          <w:spacing w:val="-4"/>
        </w:rPr>
        <w:t>18)</w:t>
      </w:r>
    </w:p>
    <w:p>
      <w:pPr>
        <w:pStyle w:val="BodyText"/>
        <w:spacing w:before="115"/>
        <w:ind w:left="1635"/>
      </w:pPr>
      <w:r>
        <w:rPr/>
        <w:t>O</w:t>
      </w:r>
      <w:r>
        <w:rPr>
          <w:spacing w:val="-10"/>
        </w:rPr>
        <w:t> </w:t>
      </w:r>
      <w:r>
        <w:rPr/>
        <w:t>assunto</w:t>
      </w:r>
      <w:r>
        <w:rPr>
          <w:spacing w:val="-9"/>
        </w:rPr>
        <w:t> </w:t>
      </w:r>
      <w:r>
        <w:rPr/>
        <w:t>será</w:t>
      </w:r>
      <w:r>
        <w:rPr>
          <w:spacing w:val="-9"/>
        </w:rPr>
        <w:t> </w:t>
      </w:r>
      <w:r>
        <w:rPr/>
        <w:t>analisado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próxima</w:t>
      </w:r>
      <w:r>
        <w:rPr>
          <w:spacing w:val="-9"/>
        </w:rPr>
        <w:t> </w:t>
      </w:r>
      <w:r>
        <w:rPr>
          <w:spacing w:val="-2"/>
        </w:rPr>
        <w:t>reunião.</w:t>
      </w:r>
    </w:p>
    <w:p>
      <w:pPr>
        <w:pStyle w:val="BodyText"/>
        <w:spacing w:before="235"/>
      </w:pPr>
    </w:p>
    <w:p>
      <w:pPr>
        <w:pStyle w:val="Heading2"/>
        <w:numPr>
          <w:ilvl w:val="1"/>
          <w:numId w:val="1"/>
        </w:numPr>
        <w:tabs>
          <w:tab w:pos="603" w:val="left" w:leader="none"/>
        </w:tabs>
        <w:spacing w:line="240" w:lineRule="auto" w:before="0" w:after="0"/>
        <w:ind w:left="228" w:right="312" w:firstLine="0"/>
        <w:jc w:val="left"/>
      </w:pPr>
      <w:r>
        <w:rPr/>
        <w:t>- Diligência</w:t>
      </w:r>
      <w:r>
        <w:rPr>
          <w:spacing w:val="-2"/>
        </w:rPr>
        <w:t> </w:t>
      </w:r>
      <w:r>
        <w:rPr/>
        <w:t>AUDINT nº 01/2024 – Remuneração de Dirigentes (</w:t>
      </w:r>
      <w:r>
        <w:rPr>
          <w:spacing w:val="-30"/>
        </w:rPr>
        <w:t> </w:t>
      </w:r>
      <w:r>
        <w:rPr/>
        <w:t>Processo nº 50900.000738/2022- </w:t>
      </w:r>
      <w:r>
        <w:rPr>
          <w:spacing w:val="-4"/>
        </w:rPr>
        <w:t>15)</w:t>
      </w:r>
    </w:p>
    <w:p>
      <w:pPr>
        <w:pStyle w:val="BodyText"/>
        <w:spacing w:before="116"/>
        <w:ind w:left="1635"/>
      </w:pPr>
      <w:r>
        <w:rPr/>
        <w:t>O</w:t>
      </w:r>
      <w:r>
        <w:rPr>
          <w:spacing w:val="-10"/>
        </w:rPr>
        <w:t> </w:t>
      </w:r>
      <w:r>
        <w:rPr/>
        <w:t>assunto</w:t>
      </w:r>
      <w:r>
        <w:rPr>
          <w:spacing w:val="-9"/>
        </w:rPr>
        <w:t> </w:t>
      </w:r>
      <w:r>
        <w:rPr/>
        <w:t>será</w:t>
      </w:r>
      <w:r>
        <w:rPr>
          <w:spacing w:val="-9"/>
        </w:rPr>
        <w:t> </w:t>
      </w:r>
      <w:r>
        <w:rPr/>
        <w:t>analisado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próxima</w:t>
      </w:r>
      <w:r>
        <w:rPr>
          <w:spacing w:val="-9"/>
        </w:rPr>
        <w:t> </w:t>
      </w:r>
      <w:r>
        <w:rPr>
          <w:spacing w:val="-2"/>
        </w:rPr>
        <w:t>reunião.</w:t>
      </w:r>
    </w:p>
    <w:p>
      <w:pPr>
        <w:pStyle w:val="BodyText"/>
        <w:spacing w:before="235"/>
      </w:pPr>
    </w:p>
    <w:p>
      <w:pPr>
        <w:pStyle w:val="Heading2"/>
        <w:numPr>
          <w:ilvl w:val="1"/>
          <w:numId w:val="1"/>
        </w:numPr>
        <w:tabs>
          <w:tab w:pos="681" w:val="left" w:leader="none"/>
        </w:tabs>
        <w:spacing w:line="240" w:lineRule="auto" w:before="0" w:after="0"/>
        <w:ind w:left="228" w:right="32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Ata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138ª</w:t>
      </w:r>
      <w:r>
        <w:rPr>
          <w:spacing w:val="32"/>
        </w:rPr>
        <w:t> </w:t>
      </w:r>
      <w:r>
        <w:rPr/>
        <w:t>Assembleia</w:t>
      </w:r>
      <w:r>
        <w:rPr>
          <w:spacing w:val="40"/>
        </w:rPr>
        <w:t> </w:t>
      </w:r>
      <w:r>
        <w:rPr/>
        <w:t>Geral</w:t>
      </w:r>
      <w:r>
        <w:rPr>
          <w:spacing w:val="40"/>
        </w:rPr>
        <w:t> </w:t>
      </w:r>
      <w:r>
        <w:rPr/>
        <w:t>Extraordinária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CDC,</w:t>
      </w:r>
      <w:r>
        <w:rPr>
          <w:spacing w:val="40"/>
        </w:rPr>
        <w:t> </w:t>
      </w:r>
      <w:r>
        <w:rPr/>
        <w:t>realizada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15/01/2024,</w:t>
      </w:r>
      <w:r>
        <w:rPr>
          <w:spacing w:val="40"/>
        </w:rPr>
        <w:t> </w:t>
      </w:r>
      <w:r>
        <w:rPr/>
        <w:t>sujeita</w:t>
      </w:r>
      <w:r>
        <w:rPr>
          <w:spacing w:val="40"/>
        </w:rPr>
        <w:t> </w:t>
      </w:r>
      <w:r>
        <w:rPr/>
        <w:t>à aprovação da JUCEC (Processo nº 50900.001396/2023-31)</w:t>
      </w:r>
    </w:p>
    <w:p>
      <w:pPr>
        <w:pStyle w:val="BodyText"/>
        <w:spacing w:before="116"/>
        <w:ind w:left="1635"/>
      </w:pPr>
      <w:r>
        <w:rPr/>
        <w:t>O</w:t>
      </w:r>
      <w:r>
        <w:rPr>
          <w:spacing w:val="-10"/>
        </w:rPr>
        <w:t> </w:t>
      </w:r>
      <w:r>
        <w:rPr/>
        <w:t>assunto</w:t>
      </w:r>
      <w:r>
        <w:rPr>
          <w:spacing w:val="-9"/>
        </w:rPr>
        <w:t> </w:t>
      </w:r>
      <w:r>
        <w:rPr/>
        <w:t>será</w:t>
      </w:r>
      <w:r>
        <w:rPr>
          <w:spacing w:val="-9"/>
        </w:rPr>
        <w:t> </w:t>
      </w:r>
      <w:r>
        <w:rPr/>
        <w:t>analisado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próxima</w:t>
      </w:r>
      <w:r>
        <w:rPr>
          <w:spacing w:val="-9"/>
        </w:rPr>
        <w:t> </w:t>
      </w:r>
      <w:r>
        <w:rPr>
          <w:spacing w:val="-2"/>
        </w:rPr>
        <w:t>reunião.</w:t>
      </w:r>
    </w:p>
    <w:p>
      <w:pPr>
        <w:pStyle w:val="BodyText"/>
        <w:spacing w:before="235"/>
      </w:pPr>
    </w:p>
    <w:p>
      <w:pPr>
        <w:pStyle w:val="Heading2"/>
        <w:numPr>
          <w:ilvl w:val="1"/>
          <w:numId w:val="1"/>
        </w:numPr>
        <w:tabs>
          <w:tab w:pos="585" w:val="left" w:leader="none"/>
        </w:tabs>
        <w:spacing w:line="240" w:lineRule="auto" w:before="0" w:after="0"/>
        <w:ind w:left="585" w:right="0" w:hanging="357"/>
        <w:jc w:val="left"/>
      </w:pPr>
      <w:r>
        <w:rPr/>
        <w:t>-</w:t>
      </w:r>
      <w:r>
        <w:rPr>
          <w:spacing w:val="-8"/>
        </w:rPr>
        <w:t> </w:t>
      </w:r>
      <w:r>
        <w:rPr/>
        <w:t>Avaliação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Plano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Trabalho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2"/>
        </w:rPr>
        <w:t>Confis</w:t>
      </w:r>
    </w:p>
    <w:p>
      <w:pPr>
        <w:pStyle w:val="BodyText"/>
        <w:spacing w:before="118"/>
        <w:ind w:left="228" w:right="306" w:firstLine="1406"/>
        <w:jc w:val="both"/>
      </w:pPr>
      <w:r>
        <w:rPr/>
        <w:t>O Conselho discutiu e aprovou o plano de trabalho do CONFIS, referente ao período de março/2023 a fevereiro/2024 (em anexo).</w:t>
      </w:r>
    </w:p>
    <w:p>
      <w:pPr>
        <w:pStyle w:val="BodyText"/>
        <w:spacing w:before="233"/>
      </w:pPr>
    </w:p>
    <w:p>
      <w:pPr>
        <w:pStyle w:val="Heading2"/>
        <w:numPr>
          <w:ilvl w:val="1"/>
          <w:numId w:val="1"/>
        </w:numPr>
        <w:tabs>
          <w:tab w:pos="585" w:val="left" w:leader="none"/>
        </w:tabs>
        <w:spacing w:line="240" w:lineRule="auto" w:before="0" w:after="0"/>
        <w:ind w:left="585" w:right="0" w:hanging="357"/>
        <w:jc w:val="left"/>
      </w:pPr>
      <w:r>
        <w:rPr/>
        <w:t>–</w:t>
      </w:r>
      <w:r>
        <w:rPr>
          <w:spacing w:val="-9"/>
        </w:rPr>
        <w:t> </w:t>
      </w:r>
      <w:r>
        <w:rPr/>
        <w:t>Elaboração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Plano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Trabalho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CONFIS</w:t>
      </w:r>
      <w:r>
        <w:rPr>
          <w:spacing w:val="-8"/>
        </w:rPr>
        <w:t> </w:t>
      </w:r>
      <w:r>
        <w:rPr/>
        <w:t>–</w:t>
      </w:r>
      <w:r>
        <w:rPr>
          <w:spacing w:val="-9"/>
        </w:rPr>
        <w:t> </w:t>
      </w:r>
      <w:r>
        <w:rPr/>
        <w:t>março</w:t>
      </w:r>
      <w:r>
        <w:rPr>
          <w:spacing w:val="-8"/>
        </w:rPr>
        <w:t> </w:t>
      </w:r>
      <w:r>
        <w:rPr/>
        <w:t>/2024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fevereiro</w:t>
      </w:r>
      <w:r>
        <w:rPr>
          <w:spacing w:val="-8"/>
        </w:rPr>
        <w:t> </w:t>
      </w:r>
      <w:r>
        <w:rPr/>
        <w:t>/</w:t>
      </w:r>
      <w:r>
        <w:rPr>
          <w:spacing w:val="-9"/>
        </w:rPr>
        <w:t> </w:t>
      </w:r>
      <w:r>
        <w:rPr>
          <w:spacing w:val="-4"/>
        </w:rPr>
        <w:t>2025</w:t>
      </w:r>
    </w:p>
    <w:p>
      <w:pPr>
        <w:pStyle w:val="BodyText"/>
        <w:spacing w:before="117"/>
        <w:ind w:left="228" w:right="306" w:firstLine="1406"/>
        <w:jc w:val="both"/>
      </w:pPr>
      <w:r>
        <w:rPr/>
        <w:t>O</w:t>
      </w:r>
      <w:r>
        <w:rPr>
          <w:spacing w:val="-6"/>
        </w:rPr>
        <w:t> </w:t>
      </w:r>
      <w:r>
        <w:rPr/>
        <w:t>Conselho</w:t>
      </w:r>
      <w:r>
        <w:rPr>
          <w:spacing w:val="-6"/>
        </w:rPr>
        <w:t> </w:t>
      </w:r>
      <w:r>
        <w:rPr/>
        <w:t>procedeu</w:t>
      </w:r>
      <w:r>
        <w:rPr>
          <w:spacing w:val="-6"/>
        </w:rPr>
        <w:t> </w:t>
      </w:r>
      <w:r>
        <w:rPr/>
        <w:t>à</w:t>
      </w:r>
      <w:r>
        <w:rPr>
          <w:spacing w:val="-6"/>
        </w:rPr>
        <w:t> </w:t>
      </w:r>
      <w:r>
        <w:rPr/>
        <w:t>elaboração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plano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trabalho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CONFIS,</w:t>
      </w:r>
      <w:r>
        <w:rPr>
          <w:spacing w:val="-6"/>
        </w:rPr>
        <w:t> </w:t>
      </w:r>
      <w:r>
        <w:rPr/>
        <w:t>referente</w:t>
      </w:r>
      <w:r>
        <w:rPr>
          <w:spacing w:val="-6"/>
        </w:rPr>
        <w:t> </w:t>
      </w:r>
      <w:r>
        <w:rPr/>
        <w:t>ao</w:t>
      </w:r>
      <w:r>
        <w:rPr>
          <w:spacing w:val="-6"/>
        </w:rPr>
        <w:t> </w:t>
      </w:r>
      <w:r>
        <w:rPr/>
        <w:t>período</w:t>
      </w:r>
      <w:r>
        <w:rPr>
          <w:spacing w:val="-6"/>
        </w:rPr>
        <w:t> </w:t>
      </w:r>
      <w:r>
        <w:rPr/>
        <w:t>de março/2024 a fevereiro/2025 (em anexo).</w:t>
      </w:r>
    </w:p>
    <w:p>
      <w:pPr>
        <w:pStyle w:val="BodyText"/>
        <w:spacing w:before="233"/>
      </w:pPr>
    </w:p>
    <w:p>
      <w:pPr>
        <w:pStyle w:val="Heading1"/>
        <w:numPr>
          <w:ilvl w:val="0"/>
          <w:numId w:val="1"/>
        </w:numPr>
        <w:tabs>
          <w:tab w:pos="465" w:val="left" w:leader="none"/>
        </w:tabs>
        <w:spacing w:line="240" w:lineRule="auto" w:before="1" w:after="0"/>
        <w:ind w:left="465" w:right="0" w:hanging="237"/>
        <w:jc w:val="left"/>
      </w:pPr>
      <w:r>
        <w:rPr>
          <w:spacing w:val="-2"/>
        </w:rPr>
        <w:t>PARECER</w:t>
      </w:r>
      <w:r>
        <w:rPr>
          <w:spacing w:val="-4"/>
        </w:rPr>
        <w:t> </w:t>
      </w:r>
      <w:r>
        <w:rPr>
          <w:spacing w:val="-2"/>
        </w:rPr>
        <w:t>DO</w:t>
      </w:r>
      <w:r>
        <w:rPr>
          <w:spacing w:val="-4"/>
        </w:rPr>
        <w:t> </w:t>
      </w:r>
      <w:r>
        <w:rPr>
          <w:spacing w:val="-2"/>
        </w:rPr>
        <w:t>CONSELHO</w:t>
      </w:r>
      <w:r>
        <w:rPr>
          <w:spacing w:val="-4"/>
        </w:rPr>
        <w:t> </w:t>
      </w:r>
      <w:r>
        <w:rPr>
          <w:spacing w:val="-2"/>
        </w:rPr>
        <w:t>FISCAL</w:t>
      </w:r>
    </w:p>
    <w:p>
      <w:pPr>
        <w:pStyle w:val="Heading2"/>
        <w:numPr>
          <w:ilvl w:val="1"/>
          <w:numId w:val="1"/>
        </w:numPr>
        <w:tabs>
          <w:tab w:pos="585" w:val="left" w:leader="none"/>
        </w:tabs>
        <w:spacing w:line="240" w:lineRule="auto" w:before="117" w:after="0"/>
        <w:ind w:left="585" w:right="0" w:hanging="357"/>
        <w:jc w:val="left"/>
      </w:pPr>
      <w:r>
        <w:rPr/>
        <w:t>–</w:t>
      </w:r>
      <w:r>
        <w:rPr>
          <w:spacing w:val="-9"/>
        </w:rPr>
        <w:t> </w:t>
      </w:r>
      <w:r>
        <w:rPr/>
        <w:t>PARECER</w:t>
      </w:r>
      <w:r>
        <w:rPr>
          <w:spacing w:val="-8"/>
        </w:rPr>
        <w:t> </w:t>
      </w:r>
      <w:r>
        <w:rPr/>
        <w:t>Nº</w:t>
      </w:r>
      <w:r>
        <w:rPr>
          <w:spacing w:val="-9"/>
        </w:rPr>
        <w:t> </w:t>
      </w:r>
      <w:r>
        <w:rPr>
          <w:spacing w:val="-2"/>
        </w:rPr>
        <w:t>01/2024</w:t>
      </w:r>
    </w:p>
    <w:p>
      <w:pPr>
        <w:pStyle w:val="BodyText"/>
        <w:spacing w:before="235"/>
        <w:rPr>
          <w:b/>
        </w:rPr>
      </w:pPr>
    </w:p>
    <w:p>
      <w:pPr>
        <w:pStyle w:val="BodyText"/>
        <w:ind w:left="228" w:right="306" w:firstLine="1406"/>
        <w:jc w:val="both"/>
      </w:pPr>
      <w:r>
        <w:rPr/>
        <w:t>O CONSELHO FISCAL DA COMPANHIA DOCAS DO CEARÁ, no uso das atribuições Legais e Estatutárias, em sua 635ª Reunião Ordinária, realizada nesta data, e tendo em vista o Relatório de Administração, o Balanço Patrimonial, as Demonstrações do Resultado do Exercício, do Fluxo de Caixa e das Mutações do Patrimônio Líquido, assim como as Notas Explicativas às Demonstrações Contábeis, referentes ao exercício findo em 31 de Dezembro de 2023, bem como com base no Relatório da</w:t>
      </w:r>
      <w:r>
        <w:rPr>
          <w:spacing w:val="-4"/>
        </w:rPr>
        <w:t> </w:t>
      </w:r>
      <w:r>
        <w:rPr/>
        <w:t>Audiplac Auditoria</w:t>
      </w:r>
      <w:r>
        <w:rPr>
          <w:spacing w:val="-3"/>
        </w:rPr>
        <w:t> </w:t>
      </w:r>
      <w:r>
        <w:rPr/>
        <w:t>e</w:t>
      </w:r>
      <w:r>
        <w:rPr>
          <w:spacing w:val="-14"/>
        </w:rPr>
        <w:t> </w:t>
      </w:r>
      <w:r>
        <w:rPr/>
        <w:t>Assessoria</w:t>
      </w:r>
      <w:r>
        <w:rPr>
          <w:spacing w:val="-3"/>
        </w:rPr>
        <w:t> </w:t>
      </w:r>
      <w:r>
        <w:rPr/>
        <w:t>Contábil</w:t>
      </w:r>
      <w:r>
        <w:rPr>
          <w:spacing w:val="-3"/>
        </w:rPr>
        <w:t> </w:t>
      </w:r>
      <w:r>
        <w:rPr/>
        <w:t>S/S,</w:t>
      </w:r>
      <w:r>
        <w:rPr>
          <w:spacing w:val="-3"/>
        </w:rPr>
        <w:t> </w:t>
      </w:r>
      <w:r>
        <w:rPr/>
        <w:t>emitido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05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março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2024,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Relatório</w:t>
      </w:r>
      <w:r>
        <w:rPr>
          <w:spacing w:val="-3"/>
        </w:rPr>
        <w:t> </w:t>
      </w:r>
      <w:r>
        <w:rPr/>
        <w:t>da</w:t>
      </w:r>
      <w:r>
        <w:rPr>
          <w:spacing w:val="-14"/>
        </w:rPr>
        <w:t> </w:t>
      </w:r>
      <w:r>
        <w:rPr/>
        <w:t>Auditoria</w:t>
      </w:r>
      <w:r>
        <w:rPr>
          <w:spacing w:val="-3"/>
        </w:rPr>
        <w:t> </w:t>
      </w:r>
      <w:r>
        <w:rPr/>
        <w:t>Interna</w:t>
      </w:r>
      <w:r>
        <w:rPr>
          <w:spacing w:val="-3"/>
        </w:rPr>
        <w:t> </w:t>
      </w:r>
      <w:r>
        <w:rPr/>
        <w:t>nº 01/2024, emitido em 08/03/2024, e no Parecer do Comitê de</w:t>
      </w:r>
      <w:r>
        <w:rPr>
          <w:spacing w:val="-9"/>
        </w:rPr>
        <w:t> </w:t>
      </w:r>
      <w:r>
        <w:rPr/>
        <w:t>Auditoria, emitido em 15/03/2024, referentes às Demonstrações Financeiras e Notas Explicativas do exercício de 2023, os quais adotam na sua íntegra, entende que os referidos documentos representam adequadamente a posição patrimonial e financeira da Empresa, naquela data, encontrando-se em condições de serem submetidos à apreciação da Assembleia Geral Ordinária de Acionistas.</w:t>
      </w:r>
    </w:p>
    <w:p>
      <w:pPr>
        <w:pStyle w:val="BodyText"/>
        <w:spacing w:before="100"/>
        <w:ind w:left="228" w:right="332" w:firstLine="1406"/>
        <w:jc w:val="both"/>
      </w:pPr>
      <w:r>
        <w:rPr/>
        <w:t>Tomou, ainda, conhecimento do Relatório de</w:t>
      </w:r>
      <w:r>
        <w:rPr>
          <w:spacing w:val="-7"/>
        </w:rPr>
        <w:t> </w:t>
      </w:r>
      <w:r>
        <w:rPr/>
        <w:t>Administração da CDC do exercício de 2023, salientando não ter informação complementar a apresentar à Assembleia Geral Ordinária de Acionistas.</w:t>
      </w:r>
    </w:p>
    <w:p>
      <w:pPr>
        <w:spacing w:after="0"/>
        <w:jc w:val="both"/>
        <w:sectPr>
          <w:pgSz w:w="11900" w:h="16840"/>
          <w:pgMar w:header="0" w:footer="181" w:top="880" w:bottom="380" w:left="580" w:right="500"/>
        </w:sectPr>
      </w:pPr>
    </w:p>
    <w:p>
      <w:pPr>
        <w:pStyle w:val="BodyText"/>
        <w:spacing w:before="60"/>
        <w:ind w:left="228" w:right="319" w:firstLine="1406"/>
        <w:jc w:val="both"/>
      </w:pPr>
      <w:r>
        <w:rPr/>
        <w:t>No mais, tomou conhecimento e avaliou a seguinte proposta da Administração quanto à destinação de resultado:</w:t>
      </w:r>
    </w:p>
    <w:p>
      <w:pPr>
        <w:pStyle w:val="BodyText"/>
        <w:spacing w:before="116"/>
        <w:ind w:left="228" w:right="310" w:firstLine="1406"/>
        <w:jc w:val="both"/>
      </w:pPr>
      <w:r>
        <w:rPr/>
        <w:t>Em cumprimento aos dispositivos legais, especificamente, ao que concerne a </w:t>
      </w:r>
      <w:r>
        <w:rPr>
          <w:b/>
        </w:rPr>
        <w:t>DESTINAÇÃO</w:t>
      </w:r>
      <w:r>
        <w:rPr>
          <w:b/>
          <w:spacing w:val="-5"/>
        </w:rPr>
        <w:t> </w:t>
      </w:r>
      <w:r>
        <w:rPr>
          <w:b/>
        </w:rPr>
        <w:t>DO</w:t>
      </w:r>
      <w:r>
        <w:rPr>
          <w:b/>
          <w:spacing w:val="-5"/>
        </w:rPr>
        <w:t> </w:t>
      </w:r>
      <w:r>
        <w:rPr>
          <w:b/>
        </w:rPr>
        <w:t>RESULTADO </w:t>
      </w:r>
      <w:r>
        <w:rPr/>
        <w:t>auferido</w:t>
      </w:r>
      <w:r>
        <w:rPr>
          <w:spacing w:val="-5"/>
        </w:rPr>
        <w:t> </w:t>
      </w:r>
      <w:r>
        <w:rPr/>
        <w:t>ao</w:t>
      </w:r>
      <w:r>
        <w:rPr>
          <w:spacing w:val="-5"/>
        </w:rPr>
        <w:t> </w:t>
      </w:r>
      <w:r>
        <w:rPr/>
        <w:t>exercício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2023,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Diretoria</w:t>
      </w:r>
      <w:r>
        <w:rPr>
          <w:spacing w:val="-5"/>
        </w:rPr>
        <w:t> </w:t>
      </w:r>
      <w:r>
        <w:rPr/>
        <w:t>Executiva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CDC,</w:t>
      </w:r>
      <w:r>
        <w:rPr>
          <w:spacing w:val="-5"/>
        </w:rPr>
        <w:t> </w:t>
      </w:r>
      <w:r>
        <w:rPr/>
        <w:t>propõe ao Conselho de Administração da Companhia e Conselho Fiscal, que o lucro apurado no valor de R$ 36.619.117,70</w:t>
      </w:r>
      <w:r>
        <w:rPr>
          <w:spacing w:val="-2"/>
        </w:rPr>
        <w:t> </w:t>
      </w:r>
      <w:r>
        <w:rPr/>
        <w:t>(trinta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seis</w:t>
      </w:r>
      <w:r>
        <w:rPr>
          <w:spacing w:val="-2"/>
        </w:rPr>
        <w:t> </w:t>
      </w:r>
      <w:r>
        <w:rPr/>
        <w:t>milhões,</w:t>
      </w:r>
      <w:r>
        <w:rPr>
          <w:spacing w:val="-2"/>
        </w:rPr>
        <w:t> </w:t>
      </w:r>
      <w:r>
        <w:rPr/>
        <w:t>seiscentos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dezenove</w:t>
      </w:r>
      <w:r>
        <w:rPr>
          <w:spacing w:val="-2"/>
        </w:rPr>
        <w:t> </w:t>
      </w:r>
      <w:r>
        <w:rPr/>
        <w:t>mil,</w:t>
      </w:r>
      <w:r>
        <w:rPr>
          <w:spacing w:val="-2"/>
        </w:rPr>
        <w:t> </w:t>
      </w:r>
      <w:r>
        <w:rPr/>
        <w:t>cento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dezessete</w:t>
      </w:r>
      <w:r>
        <w:rPr>
          <w:spacing w:val="-2"/>
        </w:rPr>
        <w:t> </w:t>
      </w:r>
      <w:r>
        <w:rPr/>
        <w:t>reais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setenta</w:t>
      </w:r>
      <w:r>
        <w:rPr>
          <w:spacing w:val="-1"/>
        </w:rPr>
        <w:t> </w:t>
      </w:r>
      <w:r>
        <w:rPr/>
        <w:t>centavos), seja destinado conforme discriminado abaixo:</w:t>
      </w:r>
    </w:p>
    <w:p>
      <w:pPr>
        <w:pStyle w:val="BodyText"/>
        <w:spacing w:before="228"/>
      </w:pPr>
    </w:p>
    <w:p>
      <w:pPr>
        <w:spacing w:before="0"/>
        <w:ind w:left="228" w:right="280" w:firstLine="1406"/>
        <w:jc w:val="left"/>
        <w:rPr>
          <w:sz w:val="24"/>
        </w:rPr>
      </w:pPr>
      <w:r>
        <w:rPr>
          <w:b/>
          <w:sz w:val="24"/>
        </w:rPr>
        <w:t>LUCRO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LÍQUIDO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EXERCÍCIO:</w:t>
      </w:r>
      <w:r>
        <w:rPr>
          <w:b/>
          <w:spacing w:val="-12"/>
          <w:sz w:val="24"/>
        </w:rPr>
        <w:t> </w:t>
      </w:r>
      <w:r>
        <w:rPr>
          <w:sz w:val="24"/>
        </w:rPr>
        <w:t>R$</w:t>
      </w:r>
      <w:r>
        <w:rPr>
          <w:spacing w:val="-4"/>
          <w:sz w:val="24"/>
        </w:rPr>
        <w:t> </w:t>
      </w:r>
      <w:r>
        <w:rPr>
          <w:sz w:val="24"/>
        </w:rPr>
        <w:t>36.619.117,70</w:t>
      </w:r>
      <w:r>
        <w:rPr>
          <w:spacing w:val="-4"/>
          <w:sz w:val="24"/>
        </w:rPr>
        <w:t> </w:t>
      </w:r>
      <w:r>
        <w:rPr>
          <w:sz w:val="24"/>
        </w:rPr>
        <w:t>(trinta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seis</w:t>
      </w:r>
      <w:r>
        <w:rPr>
          <w:spacing w:val="-4"/>
          <w:sz w:val="24"/>
        </w:rPr>
        <w:t> </w:t>
      </w:r>
      <w:r>
        <w:rPr>
          <w:sz w:val="24"/>
        </w:rPr>
        <w:t>milhões,</w:t>
      </w:r>
      <w:r>
        <w:rPr>
          <w:spacing w:val="-4"/>
          <w:sz w:val="24"/>
        </w:rPr>
        <w:t> </w:t>
      </w:r>
      <w:r>
        <w:rPr>
          <w:sz w:val="24"/>
        </w:rPr>
        <w:t>seiscentos e dezenove mil cento e dezessete reais e setenta centavos)</w:t>
      </w:r>
    </w:p>
    <w:p>
      <w:pPr>
        <w:pStyle w:val="BodyText"/>
        <w:spacing w:before="116"/>
        <w:ind w:left="228" w:firstLine="1406"/>
      </w:pPr>
      <w:r>
        <w:rPr/>
        <w:t>Absorção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Prejuízos Acumulados:</w:t>
      </w:r>
      <w:r>
        <w:rPr>
          <w:spacing w:val="27"/>
        </w:rPr>
        <w:t> </w:t>
      </w:r>
      <w:r>
        <w:rPr/>
        <w:t>-</w:t>
      </w:r>
      <w:r>
        <w:rPr>
          <w:spacing w:val="27"/>
        </w:rPr>
        <w:t> </w:t>
      </w:r>
      <w:r>
        <w:rPr/>
        <w:t>R$</w:t>
      </w:r>
      <w:r>
        <w:rPr>
          <w:spacing w:val="27"/>
        </w:rPr>
        <w:t> </w:t>
      </w:r>
      <w:r>
        <w:rPr/>
        <w:t>17.768.648,98</w:t>
      </w:r>
      <w:r>
        <w:rPr>
          <w:spacing w:val="27"/>
        </w:rPr>
        <w:t> </w:t>
      </w:r>
      <w:r>
        <w:rPr/>
        <w:t>(dezessete</w:t>
      </w:r>
      <w:r>
        <w:rPr>
          <w:spacing w:val="27"/>
        </w:rPr>
        <w:t> </w:t>
      </w:r>
      <w:r>
        <w:rPr/>
        <w:t>milhões,</w:t>
      </w:r>
      <w:r>
        <w:rPr>
          <w:spacing w:val="27"/>
        </w:rPr>
        <w:t> </w:t>
      </w:r>
      <w:r>
        <w:rPr/>
        <w:t>setecentos</w:t>
      </w:r>
      <w:r>
        <w:rPr>
          <w:spacing w:val="27"/>
        </w:rPr>
        <w:t> </w:t>
      </w:r>
      <w:r>
        <w:rPr/>
        <w:t>e sessenta e oito mil seiscentos e quarenta e oito reais e noventa e oito centavos)</w:t>
      </w:r>
    </w:p>
    <w:p>
      <w:pPr>
        <w:pStyle w:val="BodyText"/>
        <w:spacing w:before="116"/>
        <w:ind w:left="1635"/>
      </w:pPr>
      <w:r>
        <w:rPr/>
        <w:t>Ajuste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exercícios</w:t>
      </w:r>
      <w:r>
        <w:rPr>
          <w:spacing w:val="-15"/>
        </w:rPr>
        <w:t> </w:t>
      </w:r>
      <w:r>
        <w:rPr/>
        <w:t>Anteriores:</w:t>
      </w:r>
      <w:r>
        <w:rPr>
          <w:spacing w:val="-7"/>
        </w:rPr>
        <w:t> </w:t>
      </w:r>
      <w:r>
        <w:rPr/>
        <w:t>R$</w:t>
      </w:r>
      <w:r>
        <w:rPr>
          <w:spacing w:val="-6"/>
        </w:rPr>
        <w:t> </w:t>
      </w:r>
      <w:r>
        <w:rPr/>
        <w:t>5.010.336,00</w:t>
      </w:r>
      <w:r>
        <w:rPr>
          <w:spacing w:val="-7"/>
        </w:rPr>
        <w:t> </w:t>
      </w:r>
      <w:r>
        <w:rPr/>
        <w:t>(cinco</w:t>
      </w:r>
      <w:r>
        <w:rPr>
          <w:spacing w:val="-6"/>
        </w:rPr>
        <w:t> </w:t>
      </w:r>
      <w:r>
        <w:rPr/>
        <w:t>milhões,</w:t>
      </w:r>
      <w:r>
        <w:rPr>
          <w:spacing w:val="-7"/>
        </w:rPr>
        <w:t> </w:t>
      </w:r>
      <w:r>
        <w:rPr/>
        <w:t>dez</w:t>
      </w:r>
      <w:r>
        <w:rPr>
          <w:spacing w:val="-6"/>
        </w:rPr>
        <w:t> </w:t>
      </w:r>
      <w:r>
        <w:rPr/>
        <w:t>mil</w:t>
      </w:r>
      <w:r>
        <w:rPr>
          <w:spacing w:val="-7"/>
        </w:rPr>
        <w:t> </w:t>
      </w:r>
      <w:r>
        <w:rPr/>
        <w:t>trezentos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trinta</w:t>
      </w:r>
      <w:r>
        <w:rPr>
          <w:spacing w:val="-6"/>
        </w:rPr>
        <w:t> </w:t>
      </w:r>
      <w:r>
        <w:rPr>
          <w:spacing w:val="-10"/>
        </w:rPr>
        <w:t>e</w:t>
      </w:r>
    </w:p>
    <w:p>
      <w:pPr>
        <w:pStyle w:val="BodyText"/>
        <w:spacing w:line="274" w:lineRule="exact"/>
        <w:ind w:left="228"/>
      </w:pPr>
      <w:r>
        <w:rPr/>
        <w:t>seis</w:t>
      </w:r>
      <w:r>
        <w:rPr>
          <w:spacing w:val="-8"/>
        </w:rPr>
        <w:t> </w:t>
      </w:r>
      <w:r>
        <w:rPr>
          <w:spacing w:val="-2"/>
        </w:rPr>
        <w:t>reais)</w:t>
      </w:r>
    </w:p>
    <w:p>
      <w:pPr>
        <w:spacing w:before="117"/>
        <w:ind w:left="1635" w:right="0" w:firstLine="0"/>
        <w:jc w:val="left"/>
        <w:rPr>
          <w:sz w:val="24"/>
        </w:rPr>
      </w:pPr>
      <w:r>
        <w:rPr>
          <w:b/>
          <w:sz w:val="24"/>
        </w:rPr>
        <w:t>LUCROS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APÓS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PARTICIPAÇÃO:</w:t>
      </w:r>
      <w:r>
        <w:rPr>
          <w:b/>
          <w:spacing w:val="34"/>
          <w:sz w:val="24"/>
        </w:rPr>
        <w:t> </w:t>
      </w:r>
      <w:r>
        <w:rPr>
          <w:sz w:val="24"/>
        </w:rPr>
        <w:t>R$</w:t>
      </w:r>
      <w:r>
        <w:rPr>
          <w:spacing w:val="2"/>
          <w:sz w:val="24"/>
        </w:rPr>
        <w:t> </w:t>
      </w:r>
      <w:r>
        <w:rPr>
          <w:sz w:val="24"/>
        </w:rPr>
        <w:t>23.860.804,72</w:t>
      </w:r>
      <w:r>
        <w:rPr>
          <w:spacing w:val="2"/>
          <w:sz w:val="24"/>
        </w:rPr>
        <w:t> </w:t>
      </w:r>
      <w:r>
        <w:rPr>
          <w:sz w:val="24"/>
        </w:rPr>
        <w:t>(vinte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três</w:t>
      </w:r>
      <w:r>
        <w:rPr>
          <w:spacing w:val="2"/>
          <w:sz w:val="24"/>
        </w:rPr>
        <w:t> </w:t>
      </w:r>
      <w:r>
        <w:rPr>
          <w:sz w:val="24"/>
        </w:rPr>
        <w:t>milhões,</w:t>
      </w:r>
      <w:r>
        <w:rPr>
          <w:spacing w:val="2"/>
          <w:sz w:val="24"/>
        </w:rPr>
        <w:t> </w:t>
      </w:r>
      <w:r>
        <w:rPr>
          <w:sz w:val="24"/>
        </w:rPr>
        <w:t>oitocentos</w:t>
      </w:r>
      <w:r>
        <w:rPr>
          <w:spacing w:val="2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BodyText"/>
        <w:spacing w:line="275" w:lineRule="exact"/>
        <w:ind w:left="228"/>
      </w:pPr>
      <w:r>
        <w:rPr/>
        <w:t>sessenta</w:t>
      </w:r>
      <w:r>
        <w:rPr>
          <w:spacing w:val="-9"/>
        </w:rPr>
        <w:t> </w:t>
      </w:r>
      <w:r>
        <w:rPr/>
        <w:t>mil</w:t>
      </w:r>
      <w:r>
        <w:rPr>
          <w:spacing w:val="-8"/>
        </w:rPr>
        <w:t> </w:t>
      </w:r>
      <w:r>
        <w:rPr/>
        <w:t>oitocentos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quatro</w:t>
      </w:r>
      <w:r>
        <w:rPr>
          <w:spacing w:val="-8"/>
        </w:rPr>
        <w:t> </w:t>
      </w:r>
      <w:r>
        <w:rPr/>
        <w:t>reais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setenta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dois</w:t>
      </w:r>
      <w:r>
        <w:rPr>
          <w:spacing w:val="-8"/>
        </w:rPr>
        <w:t> </w:t>
      </w:r>
      <w:r>
        <w:rPr>
          <w:spacing w:val="-2"/>
        </w:rPr>
        <w:t>centavos)</w:t>
      </w:r>
    </w:p>
    <w:p>
      <w:pPr>
        <w:pStyle w:val="BodyText"/>
        <w:spacing w:before="117"/>
        <w:ind w:left="228" w:right="310" w:firstLine="1406"/>
        <w:jc w:val="both"/>
      </w:pPr>
      <w:r>
        <w:rPr/>
        <w:t>5%</w:t>
      </w:r>
      <w:r>
        <w:rPr>
          <w:spacing w:val="-4"/>
        </w:rPr>
        <w:t> </w:t>
      </w:r>
      <w:r>
        <w:rPr/>
        <w:t>Reserva</w:t>
      </w:r>
      <w:r>
        <w:rPr>
          <w:spacing w:val="-4"/>
        </w:rPr>
        <w:t> </w:t>
      </w:r>
      <w:r>
        <w:rPr/>
        <w:t>Legal:</w:t>
      </w:r>
      <w:r>
        <w:rPr>
          <w:spacing w:val="-4"/>
        </w:rPr>
        <w:t> </w:t>
      </w:r>
      <w:r>
        <w:rPr/>
        <w:t>R$</w:t>
      </w:r>
      <w:r>
        <w:rPr>
          <w:spacing w:val="-4"/>
        </w:rPr>
        <w:t> </w:t>
      </w:r>
      <w:r>
        <w:rPr/>
        <w:t>-1.193.040,24</w:t>
      </w:r>
      <w:r>
        <w:rPr>
          <w:spacing w:val="-4"/>
        </w:rPr>
        <w:t> </w:t>
      </w:r>
      <w:r>
        <w:rPr/>
        <w:t>(um</w:t>
      </w:r>
      <w:r>
        <w:rPr>
          <w:spacing w:val="-4"/>
        </w:rPr>
        <w:t> </w:t>
      </w:r>
      <w:r>
        <w:rPr/>
        <w:t>milhão,</w:t>
      </w:r>
      <w:r>
        <w:rPr>
          <w:spacing w:val="-4"/>
        </w:rPr>
        <w:t> </w:t>
      </w:r>
      <w:r>
        <w:rPr/>
        <w:t>cento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noventa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três</w:t>
      </w:r>
      <w:r>
        <w:rPr>
          <w:spacing w:val="-4"/>
        </w:rPr>
        <w:t> </w:t>
      </w:r>
      <w:r>
        <w:rPr/>
        <w:t>mil</w:t>
      </w:r>
      <w:r>
        <w:rPr>
          <w:spacing w:val="-4"/>
        </w:rPr>
        <w:t> </w:t>
      </w:r>
      <w:r>
        <w:rPr/>
        <w:t>quarenta</w:t>
      </w:r>
      <w:r>
        <w:rPr>
          <w:spacing w:val="-4"/>
        </w:rPr>
        <w:t> </w:t>
      </w:r>
      <w:r>
        <w:rPr/>
        <w:t>reais</w:t>
      </w:r>
      <w:r>
        <w:rPr>
          <w:spacing w:val="-4"/>
        </w:rPr>
        <w:t> </w:t>
      </w:r>
      <w:r>
        <w:rPr/>
        <w:t>e vinte e quatro centavos)</w:t>
      </w:r>
    </w:p>
    <w:p>
      <w:pPr>
        <w:pStyle w:val="BodyText"/>
        <w:spacing w:before="116"/>
        <w:ind w:left="228" w:firstLine="1406"/>
      </w:pPr>
      <w:r>
        <w:rPr>
          <w:b/>
        </w:rPr>
        <w:t>LUCRO</w:t>
      </w:r>
      <w:r>
        <w:rPr>
          <w:b/>
          <w:spacing w:val="80"/>
        </w:rPr>
        <w:t> </w:t>
      </w:r>
      <w:r>
        <w:rPr>
          <w:b/>
        </w:rPr>
        <w:t>LÍQUIDO</w:t>
      </w:r>
      <w:r>
        <w:rPr>
          <w:b/>
          <w:spacing w:val="80"/>
        </w:rPr>
        <w:t> </w:t>
      </w:r>
      <w:r>
        <w:rPr>
          <w:b/>
        </w:rPr>
        <w:t>AJUSTADO: </w:t>
      </w:r>
      <w:r>
        <w:rPr/>
        <w:t>22.667.764,48</w:t>
      </w:r>
      <w:r>
        <w:rPr>
          <w:spacing w:val="40"/>
        </w:rPr>
        <w:t> </w:t>
      </w:r>
      <w:r>
        <w:rPr/>
        <w:t>(vinte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dois</w:t>
      </w:r>
      <w:r>
        <w:rPr>
          <w:spacing w:val="40"/>
        </w:rPr>
        <w:t> </w:t>
      </w:r>
      <w:r>
        <w:rPr/>
        <w:t>milhões,</w:t>
      </w:r>
      <w:r>
        <w:rPr>
          <w:spacing w:val="40"/>
        </w:rPr>
        <w:t> </w:t>
      </w:r>
      <w:r>
        <w:rPr/>
        <w:t>seiscentos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sessenta e sete mil setecentos e sessenta e quatro reais e quarenta e oito centavos)</w:t>
      </w:r>
    </w:p>
    <w:p>
      <w:pPr>
        <w:pStyle w:val="BodyText"/>
        <w:spacing w:before="116"/>
        <w:ind w:left="228" w:firstLine="1406"/>
      </w:pPr>
      <w:r>
        <w:rPr/>
        <w:t>25%</w:t>
      </w:r>
      <w:r>
        <w:rPr>
          <w:spacing w:val="-6"/>
        </w:rPr>
        <w:t> </w:t>
      </w:r>
      <w:r>
        <w:rPr/>
        <w:t>Dividendos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Lucro</w:t>
      </w:r>
      <w:r>
        <w:rPr>
          <w:spacing w:val="-6"/>
        </w:rPr>
        <w:t> </w:t>
      </w:r>
      <w:r>
        <w:rPr/>
        <w:t>Líquido</w:t>
      </w:r>
      <w:r>
        <w:rPr>
          <w:spacing w:val="-15"/>
        </w:rPr>
        <w:t> </w:t>
      </w:r>
      <w:r>
        <w:rPr/>
        <w:t>Ajustado: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R$</w:t>
      </w:r>
      <w:r>
        <w:rPr>
          <w:spacing w:val="-6"/>
        </w:rPr>
        <w:t> </w:t>
      </w:r>
      <w:r>
        <w:rPr/>
        <w:t>5.666.941,12</w:t>
      </w:r>
      <w:r>
        <w:rPr>
          <w:spacing w:val="-6"/>
        </w:rPr>
        <w:t> </w:t>
      </w:r>
      <w:r>
        <w:rPr/>
        <w:t>(cinco</w:t>
      </w:r>
      <w:r>
        <w:rPr>
          <w:spacing w:val="-6"/>
        </w:rPr>
        <w:t> </w:t>
      </w:r>
      <w:r>
        <w:rPr/>
        <w:t>milhões,</w:t>
      </w:r>
      <w:r>
        <w:rPr>
          <w:spacing w:val="-6"/>
        </w:rPr>
        <w:t> </w:t>
      </w:r>
      <w:r>
        <w:rPr/>
        <w:t>seiscentos</w:t>
      </w:r>
      <w:r>
        <w:rPr>
          <w:spacing w:val="-6"/>
        </w:rPr>
        <w:t> </w:t>
      </w:r>
      <w:r>
        <w:rPr/>
        <w:t>e sessenta e seis mil novecentos e quarenta e um reais e doze centavos)</w:t>
      </w:r>
    </w:p>
    <w:p>
      <w:pPr>
        <w:pStyle w:val="BodyText"/>
        <w:spacing w:before="115"/>
        <w:ind w:left="228" w:firstLine="1406"/>
      </w:pPr>
      <w:r>
        <w:rPr/>
        <w:t>Saldo</w:t>
      </w:r>
      <w:r>
        <w:rPr>
          <w:spacing w:val="80"/>
        </w:rPr>
        <w:t> </w:t>
      </w:r>
      <w:r>
        <w:rPr/>
        <w:t>Remanescente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Reserva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Lucros:</w:t>
      </w:r>
      <w:r>
        <w:rPr>
          <w:spacing w:val="80"/>
        </w:rPr>
        <w:t> </w:t>
      </w:r>
      <w:r>
        <w:rPr/>
        <w:t>R$</w:t>
      </w:r>
      <w:r>
        <w:rPr>
          <w:spacing w:val="80"/>
        </w:rPr>
        <w:t> </w:t>
      </w:r>
      <w:r>
        <w:rPr/>
        <w:t>17.000.823,36</w:t>
      </w:r>
      <w:r>
        <w:rPr>
          <w:spacing w:val="80"/>
        </w:rPr>
        <w:t> </w:t>
      </w:r>
      <w:r>
        <w:rPr/>
        <w:t>(dezessete</w:t>
      </w:r>
      <w:r>
        <w:rPr>
          <w:spacing w:val="80"/>
        </w:rPr>
        <w:t> </w:t>
      </w:r>
      <w:r>
        <w:rPr/>
        <w:t>milhões, oitocentos e vinte e três reais e trinta e seis centavos).</w:t>
      </w:r>
    </w:p>
    <w:p>
      <w:pPr>
        <w:pStyle w:val="BodyText"/>
        <w:spacing w:before="234"/>
      </w:pPr>
    </w:p>
    <w:p>
      <w:pPr>
        <w:pStyle w:val="BodyText"/>
        <w:ind w:left="228" w:right="307" w:firstLine="1406"/>
        <w:jc w:val="both"/>
      </w:pPr>
      <w:r>
        <w:rPr/>
        <w:t>O Conselho Fiscal opina, então, de forma favorável ao encaminhamento dessa proposta à deliberação da Assembleia Geral Ordinária de Acionistas; ressaltando, todavia, que, na 631ª Reunião Ordinária, de 24/11/2023, manifestou preocupação quanto à conclusão de uma série de ações judiciais que geram impactos contábeis positivos no resultado anual da companhia - ensejando, inclusive, uma eventual distribuição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lucros</w:t>
      </w:r>
      <w:r>
        <w:rPr>
          <w:spacing w:val="-4"/>
        </w:rPr>
        <w:t> </w:t>
      </w:r>
      <w:r>
        <w:rPr/>
        <w:t>-,</w:t>
      </w:r>
      <w:r>
        <w:rPr>
          <w:spacing w:val="-4"/>
        </w:rPr>
        <w:t> </w:t>
      </w:r>
      <w:r>
        <w:rPr/>
        <w:t>embora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financeiros</w:t>
      </w:r>
      <w:r>
        <w:rPr>
          <w:spacing w:val="-4"/>
        </w:rPr>
        <w:t> </w:t>
      </w:r>
      <w:r>
        <w:rPr/>
        <w:t>decorrentes</w:t>
      </w:r>
      <w:r>
        <w:rPr>
          <w:spacing w:val="-4"/>
        </w:rPr>
        <w:t> </w:t>
      </w:r>
      <w:r>
        <w:rPr/>
        <w:t>dessas</w:t>
      </w:r>
      <w:r>
        <w:rPr>
          <w:spacing w:val="-4"/>
        </w:rPr>
        <w:t> </w:t>
      </w:r>
      <w:r>
        <w:rPr/>
        <w:t>ações</w:t>
      </w:r>
      <w:r>
        <w:rPr>
          <w:spacing w:val="-4"/>
        </w:rPr>
        <w:t> </w:t>
      </w:r>
      <w:r>
        <w:rPr/>
        <w:t>judicias</w:t>
      </w:r>
      <w:r>
        <w:rPr>
          <w:spacing w:val="-4"/>
        </w:rPr>
        <w:t> </w:t>
      </w:r>
      <w:r>
        <w:rPr/>
        <w:t>ainda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tenham sido efetivamente incorporados ao caixa da empresa, havendo, apenas, uma expectativa de recebimento futuro, porém já contabilizada nos balanços em função das regras contábeis; por isso, o Conselho recomendou, naquela ocasião, cautela na utilização desses recursos, tendo sugerido à Administração da companhia que avaliasse a criação de fundos de reserva adicionais, para que a empresa não ficasse </w:t>
      </w:r>
      <w:r>
        <w:rPr>
          <w:spacing w:val="-2"/>
        </w:rPr>
        <w:t>descapitalizada.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pStyle w:val="Heading1"/>
        <w:spacing w:before="1"/>
        <w:ind w:left="228" w:firstLine="0"/>
      </w:pPr>
      <w:r>
        <w:rPr/>
        <w:t>4.</w:t>
      </w:r>
      <w:r>
        <w:rPr>
          <w:spacing w:val="-15"/>
        </w:rPr>
        <w:t> </w:t>
      </w:r>
      <w:r>
        <w:rPr/>
        <w:t>ENCERRAMENTO</w:t>
      </w:r>
      <w:r>
        <w:rPr>
          <w:spacing w:val="-15"/>
        </w:rPr>
        <w:t> </w:t>
      </w:r>
      <w:r>
        <w:rPr/>
        <w:t>DOS</w:t>
      </w:r>
      <w:r>
        <w:rPr>
          <w:spacing w:val="-14"/>
        </w:rPr>
        <w:t> </w:t>
      </w:r>
      <w:r>
        <w:rPr>
          <w:spacing w:val="-2"/>
        </w:rPr>
        <w:t>TRABALHOS</w:t>
      </w:r>
    </w:p>
    <w:p>
      <w:pPr>
        <w:pStyle w:val="BodyText"/>
        <w:spacing w:before="234"/>
        <w:rPr>
          <w:b/>
        </w:rPr>
      </w:pPr>
    </w:p>
    <w:p>
      <w:pPr>
        <w:pStyle w:val="BodyText"/>
        <w:spacing w:before="1"/>
        <w:ind w:left="228" w:right="313" w:firstLine="1406"/>
        <w:jc w:val="both"/>
      </w:pPr>
      <w:r>
        <w:rPr/>
        <w:t>Constatada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inexistência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qualquer</w:t>
      </w:r>
      <w:r>
        <w:rPr>
          <w:spacing w:val="-5"/>
        </w:rPr>
        <w:t> </w:t>
      </w:r>
      <w:r>
        <w:rPr/>
        <w:t>outro</w:t>
      </w:r>
      <w:r>
        <w:rPr>
          <w:spacing w:val="-5"/>
        </w:rPr>
        <w:t> </w:t>
      </w:r>
      <w:r>
        <w:rPr/>
        <w:t>assunto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tratar,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Presidente</w:t>
      </w:r>
      <w:r>
        <w:rPr>
          <w:spacing w:val="-5"/>
        </w:rPr>
        <w:t> </w:t>
      </w:r>
      <w:r>
        <w:rPr/>
        <w:t>agendou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próxima reunião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dia </w:t>
      </w:r>
      <w:r>
        <w:rPr>
          <w:b/>
        </w:rPr>
        <w:t>22/04/2024</w:t>
      </w:r>
      <w:r>
        <w:rPr>
          <w:b/>
          <w:spacing w:val="-7"/>
        </w:rPr>
        <w:t> </w:t>
      </w:r>
      <w:r>
        <w:rPr/>
        <w:t>e deu os trabalhos por encerrados, sobre os quais, eu, Mayara Brenda Sousa do Nascimento Silva, Secretária, lavrei a presente Ata, que após lida e aprovada, vai assinada pelos Conselheiros e por mim.</w:t>
      </w:r>
    </w:p>
    <w:p>
      <w:pPr>
        <w:pStyle w:val="BodyText"/>
      </w:pPr>
    </w:p>
    <w:p>
      <w:pPr>
        <w:pStyle w:val="BodyText"/>
        <w:spacing w:before="228"/>
      </w:pPr>
    </w:p>
    <w:p>
      <w:pPr>
        <w:pStyle w:val="BodyText"/>
        <w:ind w:left="8" w:right="90"/>
        <w:jc w:val="center"/>
      </w:pPr>
      <w:r>
        <w:rPr/>
        <w:t>Fortaleza,</w:t>
      </w:r>
      <w:r>
        <w:rPr>
          <w:spacing w:val="-8"/>
        </w:rPr>
        <w:t> </w:t>
      </w:r>
      <w:r>
        <w:rPr/>
        <w:t>18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março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4"/>
        </w:rPr>
        <w:t>2024</w:t>
      </w:r>
    </w:p>
    <w:p>
      <w:pPr>
        <w:spacing w:after="0"/>
        <w:jc w:val="center"/>
        <w:sectPr>
          <w:pgSz w:w="11900" w:h="16840"/>
          <w:pgMar w:header="0" w:footer="181" w:top="500" w:bottom="380" w:left="580" w:right="500"/>
        </w:sectPr>
      </w:pPr>
    </w:p>
    <w:p>
      <w:pPr>
        <w:pStyle w:val="BodyText"/>
        <w:spacing w:before="60"/>
        <w:ind w:left="1" w:right="90"/>
        <w:jc w:val="center"/>
      </w:pPr>
      <w:r>
        <w:rPr/>
        <w:t>RITA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CÁSSIA</w:t>
      </w:r>
      <w:r>
        <w:rPr>
          <w:spacing w:val="-13"/>
        </w:rPr>
        <w:t> </w:t>
      </w:r>
      <w:r>
        <w:rPr/>
        <w:t>VANDANEZI</w:t>
      </w:r>
      <w:r>
        <w:rPr>
          <w:spacing w:val="-13"/>
        </w:rPr>
        <w:t> </w:t>
      </w:r>
      <w:r>
        <w:rPr>
          <w:spacing w:val="-2"/>
        </w:rPr>
        <w:t>MUNCK</w:t>
      </w:r>
    </w:p>
    <w:p>
      <w:pPr>
        <w:pStyle w:val="BodyText"/>
        <w:spacing w:before="118"/>
        <w:ind w:left="11" w:right="90"/>
        <w:jc w:val="center"/>
      </w:pPr>
      <w:r>
        <w:rPr>
          <w:spacing w:val="-2"/>
        </w:rPr>
        <w:t>Presidente</w:t>
      </w:r>
    </w:p>
    <w:p>
      <w:pPr>
        <w:pStyle w:val="BodyText"/>
        <w:spacing w:before="235"/>
      </w:pPr>
    </w:p>
    <w:p>
      <w:pPr>
        <w:pStyle w:val="BodyText"/>
        <w:ind w:right="90"/>
        <w:jc w:val="center"/>
      </w:pPr>
      <w:r>
        <w:rPr>
          <w:spacing w:val="-2"/>
        </w:rPr>
        <w:t>LUCAS</w:t>
      </w:r>
      <w:r>
        <w:rPr>
          <w:spacing w:val="-4"/>
        </w:rPr>
        <w:t> </w:t>
      </w:r>
      <w:r>
        <w:rPr>
          <w:spacing w:val="-2"/>
        </w:rPr>
        <w:t>ALBERTO</w:t>
      </w:r>
      <w:r>
        <w:rPr>
          <w:spacing w:val="-4"/>
        </w:rPr>
        <w:t> </w:t>
      </w:r>
      <w:r>
        <w:rPr>
          <w:spacing w:val="-2"/>
        </w:rPr>
        <w:t>VISSOTTO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spacing w:before="117"/>
        <w:ind w:left="3" w:right="90"/>
        <w:jc w:val="center"/>
      </w:pPr>
      <w:r>
        <w:rPr>
          <w:spacing w:val="-2"/>
        </w:rPr>
        <w:t>Conselheiro</w:t>
      </w:r>
    </w:p>
    <w:p>
      <w:pPr>
        <w:pStyle w:val="BodyText"/>
        <w:spacing w:before="235"/>
      </w:pPr>
    </w:p>
    <w:p>
      <w:pPr>
        <w:pStyle w:val="BodyText"/>
        <w:ind w:left="10" w:right="90"/>
        <w:jc w:val="center"/>
      </w:pPr>
      <w:r>
        <w:rPr/>
        <w:t>IVO</w:t>
      </w:r>
      <w:r>
        <w:rPr>
          <w:spacing w:val="-14"/>
        </w:rPr>
        <w:t> </w:t>
      </w:r>
      <w:r>
        <w:rPr/>
        <w:t>CORDEIRO</w:t>
      </w:r>
      <w:r>
        <w:rPr>
          <w:spacing w:val="-13"/>
        </w:rPr>
        <w:t> </w:t>
      </w:r>
      <w:r>
        <w:rPr/>
        <w:t>PINHO</w:t>
      </w:r>
      <w:r>
        <w:rPr>
          <w:spacing w:val="-13"/>
        </w:rPr>
        <w:t> </w:t>
      </w:r>
      <w:r>
        <w:rPr>
          <w:spacing w:val="-2"/>
        </w:rPr>
        <w:t>TIMBÓ</w:t>
      </w:r>
    </w:p>
    <w:p>
      <w:pPr>
        <w:pStyle w:val="BodyText"/>
        <w:spacing w:before="118"/>
        <w:ind w:left="3" w:right="90"/>
        <w:jc w:val="center"/>
      </w:pPr>
      <w:r>
        <w:rPr>
          <w:spacing w:val="-2"/>
        </w:rPr>
        <w:t>Conselheiro</w:t>
      </w:r>
    </w:p>
    <w:p>
      <w:pPr>
        <w:pStyle w:val="BodyText"/>
        <w:spacing w:before="235"/>
      </w:pPr>
    </w:p>
    <w:p>
      <w:pPr>
        <w:pStyle w:val="BodyText"/>
        <w:ind w:left="1" w:right="90"/>
        <w:jc w:val="center"/>
      </w:pPr>
      <w:r>
        <w:rPr/>
        <w:t>MAYARA</w:t>
      </w:r>
      <w:r>
        <w:rPr>
          <w:spacing w:val="-13"/>
        </w:rPr>
        <w:t> </w:t>
      </w:r>
      <w:r>
        <w:rPr/>
        <w:t>BRENDA</w:t>
      </w:r>
      <w:r>
        <w:rPr>
          <w:spacing w:val="-13"/>
        </w:rPr>
        <w:t> </w:t>
      </w:r>
      <w:r>
        <w:rPr/>
        <w:t>SOUSA</w:t>
      </w:r>
      <w:r>
        <w:rPr>
          <w:spacing w:val="-13"/>
        </w:rPr>
        <w:t> </w:t>
      </w:r>
      <w:r>
        <w:rPr/>
        <w:t>DO</w:t>
      </w:r>
      <w:r>
        <w:rPr>
          <w:spacing w:val="-12"/>
        </w:rPr>
        <w:t> </w:t>
      </w:r>
      <w:r>
        <w:rPr>
          <w:spacing w:val="-2"/>
        </w:rPr>
        <w:t>NASCIMENTO</w:t>
      </w:r>
    </w:p>
    <w:p>
      <w:pPr>
        <w:pStyle w:val="BodyText"/>
        <w:spacing w:before="117"/>
        <w:ind w:left="6" w:right="90"/>
        <w:jc w:val="center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460378</wp:posOffset>
            </wp:positionH>
            <wp:positionV relativeFrom="paragraph">
              <wp:posOffset>406210</wp:posOffset>
            </wp:positionV>
            <wp:extent cx="1082713" cy="469428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13" cy="469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Secretária</w:t>
      </w:r>
    </w:p>
    <w:p>
      <w:pPr>
        <w:pStyle w:val="BodyText"/>
        <w:spacing w:before="11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80955</wp:posOffset>
                </wp:positionV>
                <wp:extent cx="6678295" cy="1524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37448pt;width:525.85pt;height:1.2pt;mso-position-horizontal-relative:page;mso-position-vertical-relative:paragraph;z-index:-15728640;mso-wrap-distance-left:0;mso-wrap-distance-right:0" id="docshapegroup3" coordorigin="689,127" coordsize="10517,24">
                <v:shape style="position:absolute;left:689;top:127;width:10517;height:12" id="docshape4" coordorigin="689,127" coordsize="10517,12" path="m11194,139l689,139,689,127,11206,127,11194,139xe" filled="true" fillcolor="#999999" stroked="false">
                  <v:path arrowok="t"/>
                  <v:fill type="solid"/>
                </v:shape>
                <v:shape style="position:absolute;left:689;top:139;width:10517;height:12" id="docshape5" coordorigin="689,139" coordsize="10517,12" path="m11206,151l689,151,701,139,11206,139,11206,151xe" filled="true" fillcolor="#ededed" stroked="false">
                  <v:path arrowok="t"/>
                  <v:fill type="solid"/>
                </v:shape>
                <v:shape style="position:absolute;left:689;top:127;width:12;height:24" id="docshape6" coordorigin="689,127" coordsize="12,24" path="m689,151l689,127,701,127,701,139,689,151xe" filled="true" fillcolor="#999999" stroked="false">
                  <v:path arrowok="t"/>
                  <v:fill type="solid"/>
                </v:shape>
                <v:shape style="position:absolute;left:11193;top:127;width:12;height:24" id="docshape7" coordorigin="11194,127" coordsize="12,24" path="m11206,151l11194,151,11194,139,11206,127,11206,151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126" w:after="51"/>
        <w:ind w:left="1897" w:right="0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Rita de Cássia Vandanezi Munck</w:t>
      </w:r>
      <w:r>
        <w:rPr>
          <w:b/>
          <w:spacing w:val="-17"/>
          <w:sz w:val="21"/>
        </w:rPr>
        <w:t> </w:t>
      </w:r>
      <w:r>
        <w:rPr>
          <w:sz w:val="21"/>
        </w:rPr>
        <w:t>, </w:t>
      </w:r>
      <w:r>
        <w:rPr>
          <w:b/>
          <w:sz w:val="21"/>
        </w:rPr>
        <w:t>Conselheiro</w:t>
      </w:r>
      <w:r>
        <w:rPr>
          <w:sz w:val="21"/>
        </w:rPr>
        <w:t>, em 21/03/2024, às 16:39, conforme horário oficial de Brasília, com fundamento no art. 3°, inciso V, da Portaria nº 446/2015 do Ministério dos Transportes.</w:t>
      </w:r>
    </w:p>
    <w:p>
      <w:pPr>
        <w:pStyle w:val="BodyText"/>
        <w:spacing w:line="23" w:lineRule="exact"/>
        <w:ind w:left="10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78295" cy="15240"/>
                <wp:effectExtent l="0" t="0" r="0" b="381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5.85pt;height:1.2pt;mso-position-horizontal-relative:char;mso-position-vertical-relative:line" id="docshapegroup8" coordorigin="0,0" coordsize="10517,24">
                <v:shape style="position:absolute;left:0;top:0;width:10517;height:12" id="docshape9" coordorigin="0,0" coordsize="10517,12" path="m10505,12l0,12,0,0,10517,0,10505,12xe" filled="true" fillcolor="#999999" stroked="false">
                  <v:path arrowok="t"/>
                  <v:fill type="solid"/>
                </v:shape>
                <v:shape style="position:absolute;left:0;top:11;width:10517;height:12" id="docshape10" coordorigin="0,12" coordsize="10517,12" path="m10517,24l0,24,12,12,10517,12,10517,24xe" filled="true" fillcolor="#ededed" stroked="false">
                  <v:path arrowok="t"/>
                  <v:fill type="solid"/>
                </v:shape>
                <v:shape style="position:absolute;left:0;top:0;width:12;height:24" id="docshape11" coordorigin="0,0" coordsize="12,24" path="m0,24l0,0,12,0,12,12,0,24xe" filled="true" fillcolor="#999999" stroked="false">
                  <v:path arrowok="t"/>
                  <v:fill type="solid"/>
                </v:shape>
                <v:shape style="position:absolute;left:10504;top:0;width:12;height:24" id="docshape12" coordorigin="10505,0" coordsize="12,24" path="m10517,24l10505,24,10505,12,10517,0,10517,24xe" filled="true" fillcolor="#ededed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line="249" w:lineRule="auto" w:before="126"/>
        <w:ind w:left="1897" w:right="280" w:firstLine="0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437664</wp:posOffset>
                </wp:positionH>
                <wp:positionV relativeFrom="paragraph">
                  <wp:posOffset>591108</wp:posOffset>
                </wp:positionV>
                <wp:extent cx="6678295" cy="1524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46.544014pt;width:525.85pt;height:1.2pt;mso-position-horizontal-relative:page;mso-position-vertical-relative:paragraph;z-index:-15727616;mso-wrap-distance-left:0;mso-wrap-distance-right:0" id="docshapegroup13" coordorigin="689,931" coordsize="10517,24">
                <v:shape style="position:absolute;left:689;top:930;width:10517;height:12" id="docshape14" coordorigin="689,931" coordsize="10517,12" path="m11194,943l689,943,689,931,11206,931,11194,943xe" filled="true" fillcolor="#999999" stroked="false">
                  <v:path arrowok="t"/>
                  <v:fill type="solid"/>
                </v:shape>
                <v:shape style="position:absolute;left:689;top:942;width:10517;height:12" id="docshape15" coordorigin="689,943" coordsize="10517,12" path="m11206,955l689,955,701,943,11206,943,11206,955xe" filled="true" fillcolor="#ededed" stroked="false">
                  <v:path arrowok="t"/>
                  <v:fill type="solid"/>
                </v:shape>
                <v:shape style="position:absolute;left:689;top:930;width:12;height:24" id="docshape16" coordorigin="689,931" coordsize="12,24" path="m689,955l689,931,701,931,701,943,689,955xe" filled="true" fillcolor="#999999" stroked="false">
                  <v:path arrowok="t"/>
                  <v:fill type="solid"/>
                </v:shape>
                <v:shape style="position:absolute;left:11193;top:930;width:12;height:24" id="docshape17" coordorigin="11194,931" coordsize="12,24" path="m11206,955l11194,955,11194,943,11206,931,11206,95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460378</wp:posOffset>
            </wp:positionH>
            <wp:positionV relativeFrom="paragraph">
              <wp:posOffset>61109</wp:posOffset>
            </wp:positionV>
            <wp:extent cx="1082713" cy="469428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13" cy="469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460378</wp:posOffset>
            </wp:positionH>
            <wp:positionV relativeFrom="paragraph">
              <wp:posOffset>666823</wp:posOffset>
            </wp:positionV>
            <wp:extent cx="1082713" cy="469428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13" cy="469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Documento assinado eletronicamente por </w:t>
      </w:r>
      <w:r>
        <w:rPr>
          <w:b/>
          <w:sz w:val="21"/>
        </w:rPr>
        <w:t>Lucas Alberto Vissotto Júnior</w:t>
      </w:r>
      <w:r>
        <w:rPr>
          <w:b/>
          <w:spacing w:val="-23"/>
          <w:sz w:val="21"/>
        </w:rPr>
        <w:t> </w:t>
      </w:r>
      <w:r>
        <w:rPr>
          <w:sz w:val="21"/>
        </w:rPr>
        <w:t>, </w:t>
      </w:r>
      <w:r>
        <w:rPr>
          <w:b/>
          <w:sz w:val="21"/>
        </w:rPr>
        <w:t>Conselheiro</w:t>
      </w:r>
      <w:r>
        <w:rPr>
          <w:sz w:val="21"/>
        </w:rPr>
        <w:t>, em 21/03/2024, às 20:49, conforme horário oficial de Brasília, com fundamento no art. 3°, inciso V, da Portaria nº 446/2015 do Ministério dos Transportes.</w:t>
      </w:r>
    </w:p>
    <w:p>
      <w:pPr>
        <w:spacing w:line="249" w:lineRule="auto" w:before="126" w:after="51"/>
        <w:ind w:left="1897" w:right="280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Ivo Cordeiro Pinho Timbó</w:t>
      </w:r>
      <w:r>
        <w:rPr>
          <w:b/>
          <w:spacing w:val="-30"/>
          <w:sz w:val="21"/>
        </w:rPr>
        <w:t> </w:t>
      </w:r>
      <w:r>
        <w:rPr>
          <w:sz w:val="21"/>
        </w:rPr>
        <w:t>,</w:t>
      </w:r>
      <w:r>
        <w:rPr>
          <w:spacing w:val="29"/>
          <w:sz w:val="21"/>
        </w:rPr>
        <w:t> </w:t>
      </w:r>
      <w:r>
        <w:rPr>
          <w:b/>
          <w:sz w:val="21"/>
        </w:rPr>
        <w:t>Conselheiro</w:t>
      </w:r>
      <w:r>
        <w:rPr>
          <w:sz w:val="21"/>
        </w:rPr>
        <w:t>, em 22/03/2024, às 07:31, conforme horário oficial de Brasília, com fundamento no art. 3°, inciso V, da Portaria nº 446/2015 do Ministério dos Transportes.</w:t>
      </w:r>
    </w:p>
    <w:p>
      <w:pPr>
        <w:pStyle w:val="BodyText"/>
        <w:spacing w:line="23" w:lineRule="exact"/>
        <w:ind w:left="10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78295" cy="15240"/>
                <wp:effectExtent l="0" t="0" r="0" b="3810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5.85pt;height:1.2pt;mso-position-horizontal-relative:char;mso-position-vertical-relative:line" id="docshapegroup18" coordorigin="0,0" coordsize="10517,24">
                <v:shape style="position:absolute;left:0;top:0;width:10517;height:12" id="docshape19" coordorigin="0,0" coordsize="10517,12" path="m10505,12l0,12,0,0,10517,0,10505,12xe" filled="true" fillcolor="#999999" stroked="false">
                  <v:path arrowok="t"/>
                  <v:fill type="solid"/>
                </v:shape>
                <v:shape style="position:absolute;left:0;top:11;width:10517;height:12" id="docshape20" coordorigin="0,12" coordsize="10517,12" path="m10517,24l0,24,12,12,10517,12,10517,24xe" filled="true" fillcolor="#ededed" stroked="false">
                  <v:path arrowok="t"/>
                  <v:fill type="solid"/>
                </v:shape>
                <v:shape style="position:absolute;left:0;top:0;width:12;height:24" id="docshape21" coordorigin="0,0" coordsize="12,24" path="m0,24l0,0,12,0,12,12,0,24xe" filled="true" fillcolor="#999999" stroked="false">
                  <v:path arrowok="t"/>
                  <v:fill type="solid"/>
                </v:shape>
                <v:shape style="position:absolute;left:10504;top:0;width:12;height:24" id="docshape22" coordorigin="10505,0" coordsize="12,24" path="m10517,24l10505,24,10505,12,10517,0,10517,24xe" filled="true" fillcolor="#ededed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line="249" w:lineRule="auto" w:before="126"/>
        <w:ind w:left="1897" w:right="348" w:firstLine="0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437664</wp:posOffset>
                </wp:positionH>
                <wp:positionV relativeFrom="paragraph">
                  <wp:posOffset>591108</wp:posOffset>
                </wp:positionV>
                <wp:extent cx="6678295" cy="15240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46.544014pt;width:525.85pt;height:1.2pt;mso-position-horizontal-relative:page;mso-position-vertical-relative:paragraph;z-index:-15726592;mso-wrap-distance-left:0;mso-wrap-distance-right:0" id="docshapegroup23" coordorigin="689,931" coordsize="10517,24">
                <v:shape style="position:absolute;left:689;top:930;width:10517;height:12" id="docshape24" coordorigin="689,931" coordsize="10517,12" path="m11194,943l689,943,689,931,11206,931,11194,943xe" filled="true" fillcolor="#999999" stroked="false">
                  <v:path arrowok="t"/>
                  <v:fill type="solid"/>
                </v:shape>
                <v:shape style="position:absolute;left:689;top:942;width:10517;height:12" id="docshape25" coordorigin="689,943" coordsize="10517,12" path="m11206,955l689,955,701,943,11206,943,11206,955xe" filled="true" fillcolor="#ededed" stroked="false">
                  <v:path arrowok="t"/>
                  <v:fill type="solid"/>
                </v:shape>
                <v:shape style="position:absolute;left:689;top:930;width:12;height:24" id="docshape26" coordorigin="689,931" coordsize="12,24" path="m689,955l689,931,701,931,701,943,689,955xe" filled="true" fillcolor="#999999" stroked="false">
                  <v:path arrowok="t"/>
                  <v:fill type="solid"/>
                </v:shape>
                <v:shape style="position:absolute;left:11193;top:930;width:12;height:24" id="docshape27" coordorigin="11194,931" coordsize="12,24" path="m11206,955l11194,955,11194,943,11206,931,11206,95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460378</wp:posOffset>
            </wp:positionH>
            <wp:positionV relativeFrom="paragraph">
              <wp:posOffset>61109</wp:posOffset>
            </wp:positionV>
            <wp:extent cx="1082713" cy="469428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13" cy="469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479219</wp:posOffset>
            </wp:positionH>
            <wp:positionV relativeFrom="paragraph">
              <wp:posOffset>685663</wp:posOffset>
            </wp:positionV>
            <wp:extent cx="772461" cy="772461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Documento assinado eletronicamente por </w:t>
      </w:r>
      <w:r>
        <w:rPr>
          <w:b/>
          <w:sz w:val="21"/>
        </w:rPr>
        <w:t>Mayara Brenda Sousa do Nascimento</w:t>
      </w:r>
      <w:r>
        <w:rPr>
          <w:b/>
          <w:spacing w:val="-15"/>
          <w:sz w:val="21"/>
        </w:rPr>
        <w:t> </w:t>
      </w:r>
      <w:r>
        <w:rPr>
          <w:sz w:val="21"/>
        </w:rPr>
        <w:t>,</w:t>
      </w:r>
      <w:r>
        <w:rPr>
          <w:spacing w:val="40"/>
          <w:sz w:val="21"/>
        </w:rPr>
        <w:t> </w:t>
      </w:r>
      <w:r>
        <w:rPr>
          <w:b/>
          <w:sz w:val="21"/>
        </w:rPr>
        <w:t>Secretário(a)</w:t>
      </w:r>
      <w:r>
        <w:rPr>
          <w:sz w:val="21"/>
        </w:rPr>
        <w:t>,</w:t>
      </w:r>
      <w:r>
        <w:rPr>
          <w:spacing w:val="40"/>
          <w:sz w:val="21"/>
        </w:rPr>
        <w:t> </w:t>
      </w:r>
      <w:r>
        <w:rPr>
          <w:sz w:val="21"/>
        </w:rPr>
        <w:t>em 22/03/2024, às 11:07, conforme horário oficial de Brasília, com fundamento no art. 3°, inciso V, da Portaria nº 446/2015 do Ministério dos Transportes.</w:t>
      </w:r>
    </w:p>
    <w:p>
      <w:pPr>
        <w:spacing w:line="249" w:lineRule="auto" w:before="233"/>
        <w:ind w:left="1468" w:right="0" w:firstLine="0"/>
        <w:jc w:val="left"/>
        <w:rPr>
          <w:sz w:val="21"/>
        </w:rPr>
      </w:pPr>
      <w:r>
        <w:rPr>
          <w:sz w:val="21"/>
        </w:rPr>
        <w:t>A autenticidade deste documento pode ser conferida no site </w:t>
      </w:r>
      <w:r>
        <w:rPr>
          <w:spacing w:val="-2"/>
          <w:sz w:val="21"/>
        </w:rPr>
        <w:t>https://sei.transportes.gov.br/sei/controlador_externo.php? acao=documento_conferir&amp;acao_origem=documento_conferir&amp;lang=pt_BR&amp;id_orgao_acesso_externo=0,</w:t>
      </w:r>
      <w:r>
        <w:rPr>
          <w:spacing w:val="40"/>
          <w:sz w:val="21"/>
        </w:rPr>
        <w:t>  </w:t>
      </w:r>
      <w:r>
        <w:rPr>
          <w:sz w:val="21"/>
        </w:rPr>
        <w:t>informando o código verificador </w:t>
      </w:r>
      <w:r>
        <w:rPr>
          <w:b/>
          <w:sz w:val="21"/>
        </w:rPr>
        <w:t>8160733 </w:t>
      </w:r>
      <w:r>
        <w:rPr>
          <w:sz w:val="21"/>
        </w:rPr>
        <w:t>e o código CRC</w:t>
      </w:r>
      <w:r>
        <w:rPr>
          <w:spacing w:val="40"/>
          <w:sz w:val="21"/>
        </w:rPr>
        <w:t> </w:t>
      </w:r>
      <w:r>
        <w:rPr>
          <w:b/>
          <w:sz w:val="21"/>
        </w:rPr>
        <w:t>0301B779</w:t>
      </w:r>
      <w:r>
        <w:rPr>
          <w:sz w:val="21"/>
        </w:rPr>
        <w:t>.</w:t>
      </w:r>
    </w:p>
    <w:p>
      <w:pPr>
        <w:pStyle w:val="BodyText"/>
        <w:spacing w:before="7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6080;mso-wrap-distance-left:0;mso-wrap-distance-right:0" id="docshapegroup28" coordorigin="701,181" coordsize="10493,24">
                <v:shape style="position:absolute;left:701;top:181;width:10493;height:12" id="docshape29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30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31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32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452807</wp:posOffset>
                </wp:positionH>
                <wp:positionV relativeFrom="paragraph">
                  <wp:posOffset>357439</wp:posOffset>
                </wp:positionV>
                <wp:extent cx="6647815" cy="309245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-1" y="5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38"/>
                                </a:moveTo>
                                <a:lnTo>
                                  <a:pt x="0" y="15138"/>
                                </a:lnTo>
                                <a:lnTo>
                                  <a:pt x="0" y="22707"/>
                                </a:lnTo>
                                <a:lnTo>
                                  <a:pt x="6647701" y="22707"/>
                                </a:lnTo>
                                <a:lnTo>
                                  <a:pt x="6647701" y="15138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1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3322" y="56531"/>
                            <a:ext cx="1096041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28.144829pt;width:523.4500pt;height:24.35pt;mso-position-horizontal-relative:page;mso-position-vertical-relative:paragraph;z-index:-15725568;mso-wrap-distance-left:0;mso-wrap-distance-right:0" id="docshapegroup33" coordorigin="713,563" coordsize="10469,487">
                <v:shape style="position:absolute;left:713;top:562;width:10469;height:36" id="docshape34" coordorigin="713,563" coordsize="10469,36" path="m11182,587l713,587,713,599,11182,599,11182,587xm11182,563l713,563,713,575,11182,575,11182,563xe" filled="true" fillcolor="#333333" stroked="false">
                  <v:path arrowok="t"/>
                  <v:fill type="solid"/>
                </v:shape>
                <v:shape style="position:absolute;left:742;top:651;width:3658;height:398" type="#_x0000_t75" id="docshape35" stroked="false">
                  <v:imagedata r:id="rId9" o:title=""/>
                </v:shape>
                <v:shape style="position:absolute;left:9411;top:651;width:1727;height:398" type="#_x0000_t75" id="docshape36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3"/>
        <w:rPr>
          <w:sz w:val="20"/>
        </w:rPr>
      </w:pPr>
    </w:p>
    <w:p>
      <w:pPr>
        <w:tabs>
          <w:tab w:pos="9469" w:val="left" w:leader="none"/>
        </w:tabs>
        <w:spacing w:before="61"/>
        <w:ind w:left="133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50900.000128/2021-</w:t>
      </w:r>
      <w:r>
        <w:rPr>
          <w:spacing w:val="-5"/>
          <w:sz w:val="18"/>
        </w:rPr>
        <w:t>31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8160733</w:t>
      </w:r>
    </w:p>
    <w:p>
      <w:pPr>
        <w:pStyle w:val="BodyText"/>
        <w:spacing w:before="63"/>
        <w:rPr>
          <w:sz w:val="18"/>
        </w:rPr>
      </w:pPr>
    </w:p>
    <w:p>
      <w:pPr>
        <w:spacing w:line="249" w:lineRule="auto" w:before="0"/>
        <w:ind w:left="133" w:right="6161" w:firstLine="0"/>
        <w:jc w:val="left"/>
        <w:rPr>
          <w:sz w:val="18"/>
        </w:rPr>
      </w:pP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33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8532668856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http://www.docasdoceara.com.br/</w:t>
        </w:r>
      </w:hyperlink>
    </w:p>
    <w:sectPr>
      <w:pgSz w:w="11900" w:h="16840"/>
      <w:pgMar w:header="0" w:footer="181" w:top="500" w:bottom="380" w:left="58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4720">
              <wp:simplePos x="0" y="0"/>
              <wp:positionH relativeFrom="page">
                <wp:posOffset>1933320</wp:posOffset>
              </wp:positionH>
              <wp:positionV relativeFrom="page">
                <wp:posOffset>10438730</wp:posOffset>
              </wp:positionV>
              <wp:extent cx="143065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306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>Ata de Reunião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8160733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2.229996pt;margin-top:821.947266pt;width:112.65pt;height:13.2pt;mso-position-horizontal-relative:page;mso-position-vertical-relative:page;z-index:-1586176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Ata de Reunião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8160733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5232">
              <wp:simplePos x="0" y="0"/>
              <wp:positionH relativeFrom="page">
                <wp:posOffset>3656130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50900.000128/2021-31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884308pt;margin-top:821.947266pt;width:157.950pt;height:13.2pt;mso-position-horizontal-relative:page;mso-position-vertical-relative:page;z-index:-1586124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50900.000128/2021-31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6" w:hanging="23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8" w:hanging="3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80" w:hanging="35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860" w:hanging="3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40" w:hanging="3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20" w:hanging="3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00" w:hanging="3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0" w:hanging="3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60" w:hanging="35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65" w:hanging="23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585" w:hanging="357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49"/>
      <w:ind w:left="1778" w:right="1901" w:firstLine="1120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85" w:hanging="357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50900.000128/2021-31</dc:title>
  <dcterms:created xsi:type="dcterms:W3CDTF">2024-03-28T19:09:34Z</dcterms:created>
  <dcterms:modified xsi:type="dcterms:W3CDTF">2024-03-28T19:09:34Z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2024-03-28T00:00:00Z</vt:filetime>
  </property>
</Properties>
</file>