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34 (10364382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234,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08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 1° - </w:t>
      </w:r>
      <w:r>
        <w:rPr>
          <w:b/>
          <w:spacing w:val="9"/>
          <w:sz w:val="24"/>
        </w:rPr>
        <w:t>INSTITUIR</w:t>
      </w:r>
      <w:r>
        <w:rPr>
          <w:b/>
          <w:spacing w:val="-9"/>
          <w:sz w:val="24"/>
        </w:rPr>
        <w:t> </w:t>
      </w:r>
      <w:r>
        <w:rPr>
          <w:sz w:val="24"/>
        </w:rPr>
        <w:t>comissão de sindicância composta pelos empregados </w:t>
      </w:r>
      <w:r>
        <w:rPr>
          <w:b/>
          <w:sz w:val="24"/>
        </w:rPr>
        <w:t>MARCOS SÁVIO MENEZES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LOURENÇO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(Presidente)</w:t>
      </w:r>
      <w:r>
        <w:rPr>
          <w:sz w:val="24"/>
        </w:rPr>
        <w:t>,</w:t>
      </w:r>
      <w:r>
        <w:rPr>
          <w:spacing w:val="40"/>
          <w:sz w:val="24"/>
        </w:rPr>
        <w:t>  </w:t>
      </w:r>
      <w:r>
        <w:rPr>
          <w:b/>
          <w:sz w:val="24"/>
        </w:rPr>
        <w:t>THIAGO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ARAÚJO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MONTEZUMA</w:t>
      </w:r>
      <w:r>
        <w:rPr>
          <w:b/>
          <w:spacing w:val="40"/>
          <w:sz w:val="24"/>
        </w:rPr>
        <w:t>  </w:t>
      </w:r>
      <w:r>
        <w:rPr>
          <w:sz w:val="24"/>
        </w:rPr>
        <w:t>e</w:t>
      </w:r>
      <w:r>
        <w:rPr>
          <w:spacing w:val="40"/>
          <w:sz w:val="24"/>
        </w:rPr>
        <w:t>  </w:t>
      </w:r>
      <w:r>
        <w:rPr>
          <w:b/>
          <w:sz w:val="24"/>
        </w:rPr>
        <w:t>CÂNDIDO</w:t>
      </w:r>
    </w:p>
    <w:p>
      <w:pPr>
        <w:spacing w:line="237" w:lineRule="auto" w:before="0"/>
        <w:ind w:left="242" w:right="250" w:firstLine="0"/>
        <w:jc w:val="both"/>
        <w:rPr>
          <w:b/>
          <w:sz w:val="24"/>
        </w:rPr>
      </w:pPr>
      <w:r>
        <w:rPr>
          <w:b/>
          <w:sz w:val="24"/>
        </w:rPr>
        <w:t>OLIVEIRA ALVES DA SILVA </w:t>
      </w:r>
      <w:r>
        <w:rPr>
          <w:sz w:val="24"/>
        </w:rPr>
        <w:t>, para proceder com a apuração de responsabilidade dos fatos que culminaram na elaboração dos contratos emergenciais e do Termo de Confissão de dívida, conforme o </w:t>
      </w:r>
      <w:r>
        <w:rPr>
          <w:b/>
          <w:sz w:val="24"/>
        </w:rPr>
        <w:t>PARECER N° 27/2025/AUDINT-CDC/DIRPRE-CDC (Processo SEI 50900.000827/2025-12).</w:t>
      </w:r>
    </w:p>
    <w:p>
      <w:pPr>
        <w:spacing w:before="119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Determinar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Comissão,</w:t>
      </w:r>
      <w:r>
        <w:rPr>
          <w:spacing w:val="-3"/>
          <w:sz w:val="24"/>
        </w:rPr>
        <w:t> </w:t>
      </w:r>
      <w:r>
        <w:rPr>
          <w:sz w:val="24"/>
        </w:rPr>
        <w:t>ora</w:t>
      </w:r>
      <w:r>
        <w:rPr>
          <w:spacing w:val="-3"/>
          <w:sz w:val="24"/>
        </w:rPr>
        <w:t> </w:t>
      </w:r>
      <w:r>
        <w:rPr>
          <w:sz w:val="24"/>
        </w:rPr>
        <w:t>instituída,</w:t>
      </w:r>
      <w:r>
        <w:rPr>
          <w:spacing w:val="-3"/>
          <w:sz w:val="24"/>
        </w:rPr>
        <w:t> </w:t>
      </w:r>
      <w:r>
        <w:rPr>
          <w:sz w:val="24"/>
        </w:rPr>
        <w:t>conclua</w:t>
      </w:r>
      <w:r>
        <w:rPr>
          <w:spacing w:val="-3"/>
          <w:sz w:val="24"/>
        </w:rPr>
        <w:t> </w:t>
      </w:r>
      <w:r>
        <w:rPr>
          <w:sz w:val="24"/>
        </w:rPr>
        <w:t>os</w:t>
      </w:r>
      <w:r>
        <w:rPr>
          <w:spacing w:val="-3"/>
          <w:sz w:val="24"/>
        </w:rPr>
        <w:t> </w:t>
      </w:r>
      <w:r>
        <w:rPr>
          <w:sz w:val="24"/>
        </w:rPr>
        <w:t>trabalhos,</w:t>
      </w:r>
      <w:r>
        <w:rPr>
          <w:spacing w:val="-3"/>
          <w:sz w:val="24"/>
        </w:rPr>
        <w:t> </w:t>
      </w:r>
      <w:r>
        <w:rPr>
          <w:sz w:val="24"/>
        </w:rPr>
        <w:t>conforme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prazo</w:t>
      </w:r>
      <w:r>
        <w:rPr>
          <w:spacing w:val="-3"/>
          <w:sz w:val="24"/>
        </w:rPr>
        <w:t> </w:t>
      </w:r>
      <w:r>
        <w:rPr>
          <w:sz w:val="24"/>
        </w:rPr>
        <w:t>estipulado</w:t>
      </w:r>
      <w:r>
        <w:rPr>
          <w:spacing w:val="-3"/>
          <w:sz w:val="24"/>
        </w:rPr>
        <w:t> </w:t>
      </w:r>
      <w:r>
        <w:rPr>
          <w:sz w:val="24"/>
        </w:rPr>
        <w:t>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7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656191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184899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58989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1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3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1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1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15/10/2025,</w:t>
      </w:r>
      <w:r>
        <w:rPr>
          <w:spacing w:val="40"/>
        </w:rPr>
        <w:t> </w:t>
      </w:r>
      <w:r>
        <w:rPr/>
        <w:t>às 10:17,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10364382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66C8331D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3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10364382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234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(10364382)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881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234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(10364382)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8304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6640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932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2026-01-30T14:54:09Z</dcterms:created>
  <dcterms:modified xsi:type="dcterms:W3CDTF">2026-01-30T14:54:09Z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