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8444358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254 (10373968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Title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12" w:right="13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254,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09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4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9" w:firstLine="0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1°-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ALTERAR</w:t>
      </w:r>
      <w:r>
        <w:rPr>
          <w:b/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Portaria</w:t>
      </w:r>
      <w:r>
        <w:rPr>
          <w:spacing w:val="-2"/>
          <w:sz w:val="24"/>
        </w:rPr>
        <w:t> </w:t>
      </w:r>
      <w:r>
        <w:rPr>
          <w:sz w:val="24"/>
        </w:rPr>
        <w:t>n°</w:t>
      </w:r>
      <w:r>
        <w:rPr>
          <w:spacing w:val="-2"/>
          <w:sz w:val="24"/>
        </w:rPr>
        <w:t> </w:t>
      </w:r>
      <w:r>
        <w:rPr>
          <w:sz w:val="24"/>
        </w:rPr>
        <w:t>232/2025</w:t>
      </w:r>
      <w:r>
        <w:rPr>
          <w:spacing w:val="-2"/>
          <w:sz w:val="24"/>
        </w:rPr>
        <w:t> </w:t>
      </w:r>
      <w:r>
        <w:rPr>
          <w:sz w:val="24"/>
        </w:rPr>
        <w:t>(10348171), que instituiu comissão de sindicância destinada à sindicância que tem por finalidade a apuração dos fatos que culminaram na elaboração do Termo de Confissão de dívida, referente à execução sem cobertura contratual, conforme o</w:t>
      </w:r>
      <w:r>
        <w:rPr>
          <w:spacing w:val="-7"/>
          <w:sz w:val="24"/>
        </w:rPr>
        <w:t> </w:t>
      </w:r>
      <w:r>
        <w:rPr>
          <w:b/>
          <w:sz w:val="24"/>
        </w:rPr>
        <w:t>PARECER 30/2025/AUDINT-CDC/DIRPRE-CDC. (Processo SEI 50900.001082/2025-09).</w:t>
      </w:r>
    </w:p>
    <w:p>
      <w:pPr>
        <w:spacing w:before="113"/>
        <w:ind w:left="242" w:right="243" w:firstLine="0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2°- </w:t>
      </w:r>
      <w:r>
        <w:rPr>
          <w:sz w:val="24"/>
        </w:rPr>
        <w:t>A referida comissão passa a ser composta pelos seguintes empregados:</w:t>
      </w:r>
      <w:r>
        <w:rPr>
          <w:spacing w:val="-14"/>
          <w:sz w:val="24"/>
        </w:rPr>
        <w:t> </w:t>
      </w:r>
      <w:r>
        <w:rPr>
          <w:b/>
          <w:sz w:val="24"/>
        </w:rPr>
        <w:t>MARCOS SÁVIO MENEZES LOURENÇO (Presidente)</w:t>
      </w:r>
      <w:r>
        <w:rPr>
          <w:sz w:val="24"/>
        </w:rPr>
        <w:t>, </w:t>
      </w:r>
      <w:r>
        <w:rPr>
          <w:b/>
          <w:sz w:val="24"/>
        </w:rPr>
        <w:t>CÂNDIDO OLIVEIRA ALVES DA SILVA</w:t>
      </w:r>
      <w:r>
        <w:rPr>
          <w:b/>
          <w:spacing w:val="40"/>
          <w:sz w:val="24"/>
        </w:rPr>
        <w:t> </w:t>
      </w:r>
      <w:r>
        <w:rPr>
          <w:sz w:val="24"/>
        </w:rPr>
        <w:t>e </w:t>
      </w:r>
      <w:r>
        <w:rPr>
          <w:b/>
          <w:sz w:val="24"/>
        </w:rPr>
        <w:t>THIAGO ARAÚJO MONTEZUMA;</w:t>
      </w:r>
    </w:p>
    <w:p>
      <w:pPr>
        <w:pStyle w:val="Heading2"/>
        <w:ind w:right="246"/>
      </w:pPr>
      <w:r>
        <w:rPr>
          <w:b/>
        </w:rPr>
        <w:t>Art.</w:t>
      </w:r>
      <w:r>
        <w:rPr>
          <w:b/>
          <w:spacing w:val="-8"/>
        </w:rPr>
        <w:t> </w:t>
      </w:r>
      <w:r>
        <w:rPr>
          <w:b/>
        </w:rPr>
        <w:t>3°</w:t>
      </w:r>
      <w:r>
        <w:rPr>
          <w:b/>
          <w:spacing w:val="-8"/>
        </w:rPr>
        <w:t> </w:t>
      </w:r>
      <w:r>
        <w:rPr>
          <w:b/>
        </w:rPr>
        <w:t>-</w:t>
      </w:r>
      <w:r>
        <w:rPr>
          <w:b/>
          <w:spacing w:val="-8"/>
        </w:rPr>
        <w:t> </w:t>
      </w:r>
      <w:r>
        <w:rPr>
          <w:b/>
        </w:rPr>
        <w:t>DETERMINAR</w:t>
      </w:r>
      <w:r>
        <w:rPr>
          <w:b/>
          <w:spacing w:val="-1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ora</w:t>
      </w:r>
      <w:r>
        <w:rPr>
          <w:spacing w:val="-8"/>
        </w:rPr>
        <w:t> </w:t>
      </w:r>
      <w:r>
        <w:rPr/>
        <w:t>instituída</w:t>
      </w:r>
      <w:r>
        <w:rPr>
          <w:spacing w:val="-8"/>
        </w:rPr>
        <w:t> </w:t>
      </w:r>
      <w:r>
        <w:rPr/>
        <w:t>conclua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trabalhos,</w:t>
      </w:r>
      <w:r>
        <w:rPr>
          <w:spacing w:val="-8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prazo</w:t>
      </w:r>
      <w:r>
        <w:rPr>
          <w:spacing w:val="-8"/>
        </w:rPr>
        <w:t> </w:t>
      </w:r>
      <w:r>
        <w:rPr/>
        <w:t>estipulado no Art. 22 da Norma de Correição;</w:t>
      </w:r>
    </w:p>
    <w:p>
      <w:pPr>
        <w:spacing w:before="115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7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7"/>
        <w:rPr>
          <w:sz w:val="24"/>
        </w:rPr>
      </w:pPr>
    </w:p>
    <w:p>
      <w:pPr>
        <w:spacing w:before="0"/>
        <w:ind w:left="13" w:right="13" w:firstLine="0"/>
        <w:jc w:val="center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eletronicamente)</w:t>
      </w:r>
    </w:p>
    <w:p>
      <w:pPr>
        <w:pStyle w:val="Heading1"/>
        <w:spacing w:before="117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pStyle w:val="Heading2"/>
        <w:spacing w:line="343" w:lineRule="auto" w:before="118"/>
        <w:ind w:left="3587" w:right="3596" w:firstLine="2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906298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Diretor Presidente/CDC COMPANHIA</w:t>
      </w:r>
      <w:r>
        <w:rPr>
          <w:spacing w:val="-15"/>
        </w:rPr>
        <w:t> </w:t>
      </w:r>
      <w:r>
        <w:rPr/>
        <w:t>DOCAS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</w:t>
      </w: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254452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0.035658pt;width:525.85pt;height:1.2pt;mso-position-horizontal-relative:page;mso-position-vertical-relative:paragraph;z-index:-15728640;mso-wrap-distance-left:0;mso-wrap-distance-right:0" id="docshapegroup3" coordorigin="689,401" coordsize="10517,24">
                <v:shape style="position:absolute;left:689;top:400;width:10517;height:12" id="docshape4" coordorigin="689,401" coordsize="10517,12" path="m11194,413l689,413,689,401,11206,401,11194,413xe" filled="true" fillcolor="#999999" stroked="false">
                  <v:path arrowok="t"/>
                  <v:fill type="solid"/>
                </v:shape>
                <v:shape style="position:absolute;left:689;top:412;width:10517;height:12" id="docshape5" coordorigin="689,413" coordsize="10517,12" path="m11206,425l689,425,701,413,11206,413,11206,425xe" filled="true" fillcolor="#ededed" stroked="false">
                  <v:path arrowok="t"/>
                  <v:fill type="solid"/>
                </v:shape>
                <v:shape style="position:absolute;left:689;top:400;width:12;height:24" id="docshape6" coordorigin="689,401" coordsize="12,24" path="m689,425l689,401,701,401,701,413,689,425xe" filled="true" fillcolor="#999999" stroked="false">
                  <v:path arrowok="t"/>
                  <v:fill type="solid"/>
                </v:shape>
                <v:shape style="position:absolute;left:11193;top:400;width:12;height:24" id="docshape7" coordorigin="11194,401" coordsize="12,24" path="m11206,425l11194,425,11194,413,11206,401,11206,42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11/11/2025,</w:t>
      </w:r>
      <w:r>
        <w:rPr>
          <w:spacing w:val="40"/>
        </w:rPr>
        <w:t> </w:t>
      </w:r>
      <w:r>
        <w:rPr/>
        <w:t>às 21:03,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10373968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945F0088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452805</wp:posOffset>
                </wp:positionH>
                <wp:positionV relativeFrom="paragraph">
                  <wp:posOffset>214628</wp:posOffset>
                </wp:positionV>
                <wp:extent cx="6647815" cy="2286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478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2860">
                              <a:moveTo>
                                <a:pt x="6647701" y="15138"/>
                              </a:moveTo>
                              <a:lnTo>
                                <a:pt x="0" y="15138"/>
                              </a:lnTo>
                              <a:lnTo>
                                <a:pt x="0" y="22707"/>
                              </a:lnTo>
                              <a:lnTo>
                                <a:pt x="6647701" y="22707"/>
                              </a:lnTo>
                              <a:lnTo>
                                <a:pt x="6647701" y="15138"/>
                              </a:lnTo>
                              <a:close/>
                            </a:path>
                            <a:path w="6647815" h="22860">
                              <a:moveTo>
                                <a:pt x="6647701" y="0"/>
                              </a:moveTo>
                              <a:lnTo>
                                <a:pt x="0" y="0"/>
                              </a:lnTo>
                              <a:lnTo>
                                <a:pt x="0" y="7569"/>
                              </a:lnTo>
                              <a:lnTo>
                                <a:pt x="6647701" y="7569"/>
                              </a:lnTo>
                              <a:lnTo>
                                <a:pt x="6647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654003pt;margin-top:16.899904pt;width:523.4500pt;height:1.8pt;mso-position-horizontal-relative:page;mso-position-vertical-relative:paragraph;z-index:-15727104;mso-wrap-distance-left:0;mso-wrap-distance-right:0" id="docshape18" coordorigin="713,338" coordsize="10469,36" path="m11182,362l713,362,713,374,11182,374,11182,362xm11182,338l713,338,713,350,11182,350,11182,338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tabs>
          <w:tab w:pos="8654" w:val="left" w:leader="none"/>
        </w:tabs>
        <w:spacing w:line="240" w:lineRule="auto"/>
        <w:ind w:left="17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321754" cy="252031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754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216779" cy="252031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779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9399" w:val="left" w:leader="none"/>
        </w:tabs>
        <w:spacing w:before="64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10373968</w:t>
      </w:r>
    </w:p>
    <w:p>
      <w:pPr>
        <w:pStyle w:val="BodyText"/>
        <w:spacing w:before="147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62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254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(10373968)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3.350006pt;margin-top:821.947266pt;width:110.45pt;height:13.2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254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(10373968)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7.950pt;height:13.2pt;mso-position-horizontal-relative:page;mso-position-vertical-relative:page;z-index:-1577984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" w:right="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4"/>
      <w:ind w:left="242"/>
      <w:jc w:val="both"/>
      <w:outlineLvl w:val="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" w:right="2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2026-01-30T14:58:25Z</dcterms:created>
  <dcterms:modified xsi:type="dcterms:W3CDTF">2026-01-30T14:58:25Z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2026-01-30T00:00:00Z</vt:filetime>
  </property>
</Properties>
</file>