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044"/>
        <w:rPr>
          <w:sz w:val="20"/>
        </w:rPr>
      </w:pPr>
      <w:bookmarkStart w:name="Ata de Reunião (7873706)" w:id="1"/>
      <w:bookmarkEnd w:id="1"/>
      <w:r>
        <w:rPr/>
      </w:r>
      <w:r>
        <w:rPr>
          <w:sz w:val="20"/>
        </w:rPr>
        <w:drawing>
          <wp:inline distT="0" distB="0" distL="0" distR="0">
            <wp:extent cx="1688190" cy="107499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190" cy="107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0"/>
        <w:ind w:left="3122" w:right="3199"/>
        <w:jc w:val="center"/>
      </w:pPr>
      <w:r>
        <w:rPr/>
        <w:t>COMPANHIA</w:t>
      </w:r>
      <w:r>
        <w:rPr>
          <w:spacing w:val="-10"/>
        </w:rPr>
        <w:t> </w:t>
      </w:r>
      <w:r>
        <w:rPr/>
        <w:t>DOCAS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CEARÁ</w:t>
      </w:r>
    </w:p>
    <w:p>
      <w:pPr>
        <w:pStyle w:val="BodyText"/>
        <w:spacing w:before="1"/>
        <w:rPr>
          <w:sz w:val="22"/>
        </w:rPr>
      </w:pPr>
    </w:p>
    <w:p>
      <w:pPr>
        <w:spacing w:before="0"/>
        <w:ind w:left="3122" w:right="3211" w:firstLine="0"/>
        <w:jc w:val="center"/>
        <w:rPr>
          <w:sz w:val="26"/>
        </w:rPr>
      </w:pPr>
      <w:r>
        <w:rPr>
          <w:sz w:val="26"/>
        </w:rPr>
        <w:t>ATA</w:t>
      </w:r>
      <w:r>
        <w:rPr>
          <w:spacing w:val="2"/>
          <w:sz w:val="26"/>
        </w:rPr>
        <w:t> </w:t>
      </w:r>
      <w:r>
        <w:rPr>
          <w:sz w:val="26"/>
        </w:rPr>
        <w:t>DE</w:t>
      </w:r>
      <w:r>
        <w:rPr>
          <w:spacing w:val="3"/>
          <w:sz w:val="26"/>
        </w:rPr>
        <w:t> </w:t>
      </w:r>
      <w:r>
        <w:rPr>
          <w:sz w:val="26"/>
        </w:rPr>
        <w:t>REUNIÃO</w:t>
      </w:r>
    </w:p>
    <w:p>
      <w:pPr>
        <w:pStyle w:val="Title"/>
      </w:pPr>
      <w:r>
        <w:rPr/>
        <w:t>ATA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632ª</w:t>
      </w:r>
      <w:r>
        <w:rPr>
          <w:spacing w:val="1"/>
        </w:rPr>
        <w:t> </w:t>
      </w:r>
      <w:r>
        <w:rPr/>
        <w:t>REUNIÃO</w:t>
      </w:r>
      <w:r>
        <w:rPr>
          <w:spacing w:val="1"/>
        </w:rPr>
        <w:t> </w:t>
      </w:r>
      <w:r>
        <w:rPr/>
        <w:t>ORDINÁRIA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CONSELHO</w:t>
      </w:r>
      <w:r>
        <w:rPr>
          <w:spacing w:val="4"/>
        </w:rPr>
        <w:t> </w:t>
      </w:r>
      <w:r>
        <w:rPr/>
        <w:t>FISCAL</w:t>
      </w:r>
      <w:r>
        <w:rPr>
          <w:spacing w:val="5"/>
        </w:rPr>
        <w:t> </w:t>
      </w:r>
      <w:r>
        <w:rPr/>
        <w:t>DA</w:t>
      </w:r>
      <w:r>
        <w:rPr>
          <w:spacing w:val="4"/>
        </w:rPr>
        <w:t> </w:t>
      </w:r>
      <w:r>
        <w:rPr/>
        <w:t>COMPANHIA</w:t>
      </w:r>
      <w:r>
        <w:rPr>
          <w:spacing w:val="5"/>
        </w:rPr>
        <w:t> </w:t>
      </w:r>
      <w:r>
        <w:rPr/>
        <w:t>DOCAS</w:t>
      </w:r>
      <w:r>
        <w:rPr>
          <w:spacing w:val="4"/>
        </w:rPr>
        <w:t> </w:t>
      </w:r>
      <w:r>
        <w:rPr/>
        <w:t>DO</w:t>
      </w:r>
      <w:r>
        <w:rPr>
          <w:spacing w:val="5"/>
        </w:rPr>
        <w:t> </w:t>
      </w:r>
      <w:r>
        <w:rPr/>
        <w:t>CEARÁ</w:t>
      </w:r>
    </w:p>
    <w:p>
      <w:pPr>
        <w:pStyle w:val="BodyText"/>
        <w:rPr>
          <w:b/>
          <w:sz w:val="28"/>
        </w:rPr>
      </w:pPr>
    </w:p>
    <w:p>
      <w:pPr>
        <w:spacing w:before="184"/>
        <w:ind w:left="228" w:right="0" w:firstLine="0"/>
        <w:jc w:val="both"/>
        <w:rPr>
          <w:sz w:val="24"/>
        </w:rPr>
      </w:pPr>
      <w:r>
        <w:rPr>
          <w:b/>
          <w:sz w:val="24"/>
        </w:rPr>
        <w:t>DATA:</w:t>
      </w:r>
      <w:r>
        <w:rPr>
          <w:b/>
          <w:spacing w:val="-12"/>
          <w:sz w:val="24"/>
        </w:rPr>
        <w:t> </w:t>
      </w:r>
      <w:r>
        <w:rPr>
          <w:sz w:val="24"/>
        </w:rPr>
        <w:t>15/12/2023</w:t>
      </w:r>
      <w:r>
        <w:rPr>
          <w:spacing w:val="-9"/>
          <w:sz w:val="24"/>
        </w:rPr>
        <w:t> </w:t>
      </w:r>
      <w:r>
        <w:rPr>
          <w:sz w:val="24"/>
        </w:rPr>
        <w:t>08h30min</w:t>
      </w:r>
    </w:p>
    <w:p>
      <w:pPr>
        <w:spacing w:before="118"/>
        <w:ind w:left="228" w:right="0" w:firstLine="0"/>
        <w:jc w:val="both"/>
        <w:rPr>
          <w:i/>
          <w:sz w:val="24"/>
        </w:rPr>
      </w:pPr>
      <w:r>
        <w:rPr>
          <w:b/>
          <w:sz w:val="24"/>
        </w:rPr>
        <w:t>LOCAL:</w:t>
      </w:r>
      <w:r>
        <w:rPr>
          <w:b/>
          <w:spacing w:val="-6"/>
          <w:sz w:val="24"/>
        </w:rPr>
        <w:t> </w:t>
      </w:r>
      <w:r>
        <w:rPr>
          <w:sz w:val="24"/>
        </w:rPr>
        <w:t>Sala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Reuniões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CDC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por</w:t>
      </w:r>
      <w:r>
        <w:rPr>
          <w:spacing w:val="-8"/>
          <w:sz w:val="24"/>
        </w:rPr>
        <w:t> </w:t>
      </w:r>
      <w:r>
        <w:rPr>
          <w:sz w:val="24"/>
        </w:rPr>
        <w:t>videoconferência,</w:t>
      </w:r>
      <w:r>
        <w:rPr>
          <w:spacing w:val="-8"/>
          <w:sz w:val="24"/>
        </w:rPr>
        <w:t> </w:t>
      </w:r>
      <w:r>
        <w:rPr>
          <w:sz w:val="24"/>
        </w:rPr>
        <w:t>através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sistema</w:t>
      </w:r>
      <w:r>
        <w:rPr>
          <w:spacing w:val="5"/>
          <w:sz w:val="24"/>
        </w:rPr>
        <w:t> </w:t>
      </w:r>
      <w:r>
        <w:rPr>
          <w:i/>
          <w:sz w:val="24"/>
        </w:rPr>
        <w:t>Microsoft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Teams</w:t>
      </w:r>
    </w:p>
    <w:p>
      <w:pPr>
        <w:pStyle w:val="BodyText"/>
        <w:spacing w:before="117"/>
        <w:ind w:left="228" w:right="308"/>
        <w:jc w:val="both"/>
      </w:pPr>
      <w:r>
        <w:rPr>
          <w:b/>
        </w:rPr>
        <w:t>PRESENÇAS</w:t>
      </w:r>
      <w:r>
        <w:rPr>
          <w:b/>
          <w:spacing w:val="-11"/>
        </w:rPr>
        <w:t> </w:t>
      </w:r>
      <w:r>
        <w:rPr>
          <w:b/>
        </w:rPr>
        <w:t>DOS</w:t>
      </w:r>
      <w:r>
        <w:rPr>
          <w:b/>
          <w:spacing w:val="-11"/>
        </w:rPr>
        <w:t> </w:t>
      </w:r>
      <w:r>
        <w:rPr>
          <w:b/>
        </w:rPr>
        <w:t>CONSELHEIROS:</w:t>
      </w:r>
      <w:r>
        <w:rPr>
          <w:b/>
          <w:spacing w:val="-5"/>
        </w:rPr>
        <w:t> </w:t>
      </w:r>
      <w:r>
        <w:rPr/>
        <w:t>Rita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Cássia</w:t>
      </w:r>
      <w:r>
        <w:rPr>
          <w:spacing w:val="-11"/>
        </w:rPr>
        <w:t> </w:t>
      </w:r>
      <w:r>
        <w:rPr/>
        <w:t>Vandanezi</w:t>
      </w:r>
      <w:r>
        <w:rPr>
          <w:spacing w:val="-10"/>
        </w:rPr>
        <w:t> </w:t>
      </w:r>
      <w:r>
        <w:rPr/>
        <w:t>Munck,</w:t>
      </w:r>
      <w:r>
        <w:rPr>
          <w:spacing w:val="-11"/>
        </w:rPr>
        <w:t> </w:t>
      </w:r>
      <w:r>
        <w:rPr/>
        <w:t>representante</w:t>
      </w:r>
      <w:r>
        <w:rPr>
          <w:spacing w:val="-11"/>
        </w:rPr>
        <w:t> </w:t>
      </w:r>
      <w:r>
        <w:rPr/>
        <w:t>do</w:t>
      </w:r>
      <w:r>
        <w:rPr>
          <w:spacing w:val="-10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de</w:t>
      </w:r>
      <w:r>
        <w:rPr>
          <w:spacing w:val="-57"/>
        </w:rPr>
        <w:t> </w:t>
      </w:r>
      <w:r>
        <w:rPr/>
        <w:t>Portos e Aeroportos; Lucas Alberto Vissotto Júnior, representante do Ministério de Portos e Aeroportos; e</w:t>
      </w:r>
      <w:r>
        <w:rPr>
          <w:spacing w:val="1"/>
        </w:rPr>
        <w:t> </w:t>
      </w:r>
      <w:r>
        <w:rPr/>
        <w:t>Ivo</w:t>
      </w:r>
      <w:r>
        <w:rPr>
          <w:spacing w:val="-2"/>
        </w:rPr>
        <w:t> </w:t>
      </w:r>
      <w:r>
        <w:rPr/>
        <w:t>Cordeiro</w:t>
      </w:r>
      <w:r>
        <w:rPr>
          <w:spacing w:val="-2"/>
        </w:rPr>
        <w:t> </w:t>
      </w:r>
      <w:r>
        <w:rPr/>
        <w:t>Pinho</w:t>
      </w:r>
      <w:r>
        <w:rPr>
          <w:spacing w:val="-2"/>
        </w:rPr>
        <w:t> </w:t>
      </w:r>
      <w:r>
        <w:rPr/>
        <w:t>Timbó,</w:t>
      </w:r>
      <w:r>
        <w:rPr>
          <w:spacing w:val="-2"/>
        </w:rPr>
        <w:t> </w:t>
      </w:r>
      <w:r>
        <w:rPr/>
        <w:t>representante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Tesouro</w:t>
      </w:r>
      <w:r>
        <w:rPr>
          <w:spacing w:val="-2"/>
        </w:rPr>
        <w:t> </w:t>
      </w:r>
      <w:r>
        <w:rPr/>
        <w:t>Nacional.</w:t>
      </w:r>
    </w:p>
    <w:p>
      <w:pPr>
        <w:pStyle w:val="BodyText"/>
        <w:rPr>
          <w:sz w:val="26"/>
        </w:rPr>
      </w:pPr>
    </w:p>
    <w:p>
      <w:pPr>
        <w:pStyle w:val="BodyText"/>
        <w:spacing w:before="209"/>
        <w:ind w:left="228"/>
        <w:jc w:val="both"/>
      </w:pPr>
      <w:r>
        <w:rPr>
          <w:b/>
        </w:rPr>
        <w:t>Quórum:</w:t>
      </w:r>
      <w:r>
        <w:rPr>
          <w:b/>
          <w:spacing w:val="-10"/>
        </w:rPr>
        <w:t> </w:t>
      </w:r>
      <w:r>
        <w:rPr/>
        <w:t>Conselheiros</w:t>
      </w:r>
      <w:r>
        <w:rPr>
          <w:spacing w:val="-10"/>
        </w:rPr>
        <w:t> </w:t>
      </w:r>
      <w:r>
        <w:rPr/>
        <w:t>representando</w:t>
      </w:r>
      <w:r>
        <w:rPr>
          <w:spacing w:val="-11"/>
        </w:rPr>
        <w:t> </w:t>
      </w:r>
      <w:r>
        <w:rPr/>
        <w:t>100%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presença.</w:t>
      </w:r>
    </w:p>
    <w:p>
      <w:pPr>
        <w:pStyle w:val="BodyText"/>
        <w:rPr>
          <w:sz w:val="26"/>
        </w:rPr>
      </w:pPr>
    </w:p>
    <w:p>
      <w:pPr>
        <w:pStyle w:val="BodyText"/>
        <w:spacing w:before="212"/>
        <w:ind w:left="228"/>
        <w:jc w:val="both"/>
      </w:pPr>
      <w:r>
        <w:rPr>
          <w:b/>
        </w:rPr>
        <w:t>Convidados:</w:t>
      </w:r>
      <w:r>
        <w:rPr>
          <w:b/>
          <w:spacing w:val="-7"/>
        </w:rPr>
        <w:t> </w:t>
      </w:r>
      <w:r>
        <w:rPr/>
        <w:t>Theury</w:t>
      </w:r>
      <w:r>
        <w:rPr>
          <w:spacing w:val="-9"/>
        </w:rPr>
        <w:t> </w:t>
      </w:r>
      <w:r>
        <w:rPr/>
        <w:t>Gomes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Gonçalves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Coordenadora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Auditoria</w:t>
      </w:r>
      <w:r>
        <w:rPr>
          <w:spacing w:val="-9"/>
        </w:rPr>
        <w:t> </w:t>
      </w:r>
      <w:r>
        <w:rPr/>
        <w:t>Interna.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67" w:val="left" w:leader="none"/>
        </w:tabs>
        <w:spacing w:line="240" w:lineRule="auto" w:before="212" w:after="0"/>
        <w:ind w:left="466" w:right="0" w:hanging="239"/>
        <w:jc w:val="left"/>
      </w:pPr>
      <w:r>
        <w:rPr/>
        <w:t>ABERTURA</w:t>
      </w:r>
      <w:r>
        <w:rPr>
          <w:spacing w:val="-13"/>
        </w:rPr>
        <w:t> </w:t>
      </w:r>
      <w:r>
        <w:rPr/>
        <w:t>DOS</w:t>
      </w:r>
      <w:r>
        <w:rPr>
          <w:spacing w:val="-12"/>
        </w:rPr>
        <w:t> </w:t>
      </w:r>
      <w:r>
        <w:rPr/>
        <w:t>TRABALHOS</w:t>
      </w:r>
    </w:p>
    <w:p>
      <w:pPr>
        <w:pStyle w:val="ListParagraph"/>
        <w:numPr>
          <w:ilvl w:val="0"/>
          <w:numId w:val="2"/>
        </w:numPr>
        <w:tabs>
          <w:tab w:pos="368" w:val="left" w:leader="none"/>
        </w:tabs>
        <w:spacing w:line="240" w:lineRule="auto" w:before="117" w:after="0"/>
        <w:ind w:left="367" w:right="0" w:hanging="140"/>
        <w:jc w:val="both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Presidente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Conselho</w:t>
      </w:r>
      <w:r>
        <w:rPr>
          <w:spacing w:val="-6"/>
          <w:sz w:val="24"/>
        </w:rPr>
        <w:t> </w:t>
      </w:r>
      <w:r>
        <w:rPr>
          <w:sz w:val="24"/>
        </w:rPr>
        <w:t>deu</w:t>
      </w:r>
      <w:r>
        <w:rPr>
          <w:spacing w:val="-5"/>
          <w:sz w:val="24"/>
        </w:rPr>
        <w:t> </w:t>
      </w:r>
      <w:r>
        <w:rPr>
          <w:sz w:val="24"/>
        </w:rPr>
        <w:t>boas</w:t>
      </w:r>
      <w:r>
        <w:rPr>
          <w:spacing w:val="-6"/>
          <w:sz w:val="24"/>
        </w:rPr>
        <w:t> </w:t>
      </w:r>
      <w:r>
        <w:rPr>
          <w:sz w:val="24"/>
        </w:rPr>
        <w:t>vindas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todos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seguida</w:t>
      </w:r>
      <w:r>
        <w:rPr>
          <w:spacing w:val="-6"/>
          <w:sz w:val="24"/>
        </w:rPr>
        <w:t> </w:t>
      </w:r>
      <w:r>
        <w:rPr>
          <w:sz w:val="24"/>
        </w:rPr>
        <w:t>passou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primeiro</w:t>
      </w:r>
      <w:r>
        <w:rPr>
          <w:spacing w:val="-6"/>
          <w:sz w:val="24"/>
        </w:rPr>
        <w:t> </w:t>
      </w:r>
      <w:r>
        <w:rPr>
          <w:sz w:val="24"/>
        </w:rPr>
        <w:t>item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pauta.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67" w:val="left" w:leader="none"/>
        </w:tabs>
        <w:spacing w:line="240" w:lineRule="auto" w:before="212" w:after="0"/>
        <w:ind w:left="466" w:right="0" w:hanging="239"/>
        <w:jc w:val="left"/>
      </w:pPr>
      <w:r>
        <w:rPr/>
        <w:t>ORDEM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DIA: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631" w:val="left" w:leader="none"/>
        </w:tabs>
        <w:spacing w:line="240" w:lineRule="auto" w:before="212" w:after="0"/>
        <w:ind w:left="228" w:right="322" w:firstLine="0"/>
        <w:jc w:val="both"/>
        <w:rPr>
          <w:b/>
          <w:sz w:val="24"/>
        </w:rPr>
      </w:pPr>
      <w:r>
        <w:rPr>
          <w:b/>
          <w:sz w:val="24"/>
        </w:rPr>
        <w:t>- Análise do Balancete e acompanhamento mensal dos resultados econômicos – financeiros –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outubro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2023</w:t>
      </w:r>
    </w:p>
    <w:p>
      <w:pPr>
        <w:pStyle w:val="ListParagraph"/>
        <w:numPr>
          <w:ilvl w:val="0"/>
          <w:numId w:val="2"/>
        </w:numPr>
        <w:tabs>
          <w:tab w:pos="401" w:val="left" w:leader="none"/>
        </w:tabs>
        <w:spacing w:line="240" w:lineRule="auto" w:before="116" w:after="0"/>
        <w:ind w:left="228" w:right="314" w:firstLine="0"/>
        <w:jc w:val="both"/>
        <w:rPr>
          <w:sz w:val="24"/>
        </w:rPr>
      </w:pPr>
      <w:r>
        <w:rPr>
          <w:sz w:val="24"/>
        </w:rPr>
        <w:t>O Conselho recebeu o Relatório de Análise das Contas do Balancete da Companhia Docas do Ceará,</w:t>
      </w:r>
      <w:r>
        <w:rPr>
          <w:spacing w:val="1"/>
          <w:sz w:val="24"/>
        </w:rPr>
        <w:t> </w:t>
      </w:r>
      <w:r>
        <w:rPr>
          <w:sz w:val="24"/>
        </w:rPr>
        <w:t>referente ao mês de outubro / 2023, apresentado pela Controller Auditoria e Assessoria Contábil S/S, que</w:t>
      </w:r>
      <w:r>
        <w:rPr>
          <w:spacing w:val="1"/>
          <w:sz w:val="24"/>
        </w:rPr>
        <w:t> </w:t>
      </w:r>
      <w:r>
        <w:rPr>
          <w:sz w:val="24"/>
        </w:rPr>
        <w:t>assessora este Colegiado. O Coordenador financeiro, Edgar Ribeiro, participou da reunião e apresentou o</w:t>
      </w:r>
      <w:r>
        <w:rPr>
          <w:spacing w:val="1"/>
          <w:sz w:val="24"/>
        </w:rPr>
        <w:t> </w:t>
      </w:r>
      <w:r>
        <w:rPr>
          <w:sz w:val="24"/>
        </w:rPr>
        <w:t>acompanhamento mensal dos resultados econômico – financeiro, referente às receitas e despesas da CDC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mês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outubro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2023,</w:t>
      </w:r>
      <w:r>
        <w:rPr>
          <w:spacing w:val="-2"/>
          <w:sz w:val="24"/>
        </w:rPr>
        <w:t> </w:t>
      </w:r>
      <w:r>
        <w:rPr>
          <w:sz w:val="24"/>
        </w:rPr>
        <w:t>esclarecendo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dúvidas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conselheiros.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05" w:after="0"/>
        <w:ind w:left="586" w:right="0" w:hanging="359"/>
        <w:jc w:val="both"/>
      </w:pPr>
      <w:r>
        <w:rPr/>
        <w:t>-</w:t>
      </w:r>
      <w:r>
        <w:rPr>
          <w:spacing w:val="-5"/>
        </w:rPr>
        <w:t> </w:t>
      </w:r>
      <w:r>
        <w:rPr/>
        <w:t>Juros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Multas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outubro</w:t>
      </w:r>
      <w:r>
        <w:rPr>
          <w:spacing w:val="-5"/>
        </w:rPr>
        <w:t> </w:t>
      </w:r>
      <w:r>
        <w:rPr/>
        <w:t>/</w:t>
      </w:r>
      <w:r>
        <w:rPr>
          <w:spacing w:val="-5"/>
        </w:rPr>
        <w:t> </w:t>
      </w:r>
      <w:r>
        <w:rPr/>
        <w:t>2023</w:t>
      </w: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240" w:lineRule="auto" w:before="118" w:after="0"/>
        <w:ind w:left="228" w:right="312" w:firstLine="0"/>
        <w:jc w:val="both"/>
        <w:rPr>
          <w:sz w:val="24"/>
        </w:rPr>
      </w:pPr>
      <w:r>
        <w:rPr>
          <w:sz w:val="24"/>
        </w:rPr>
        <w:t>O Conselho recebeu o relatório contendo o acompanhamento da apuração de juros e multas do mês de</w:t>
      </w:r>
      <w:r>
        <w:rPr>
          <w:spacing w:val="1"/>
          <w:sz w:val="24"/>
        </w:rPr>
        <w:t> </w:t>
      </w:r>
      <w:r>
        <w:rPr>
          <w:sz w:val="24"/>
        </w:rPr>
        <w:t>outubro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2023.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10" w:after="0"/>
        <w:ind w:left="586" w:right="0" w:hanging="359"/>
        <w:jc w:val="both"/>
      </w:pPr>
      <w:r>
        <w:rPr/>
        <w:t>-</w:t>
      </w:r>
      <w:r>
        <w:rPr>
          <w:spacing w:val="-7"/>
        </w:rPr>
        <w:t> </w:t>
      </w:r>
      <w:r>
        <w:rPr/>
        <w:t>NEFIL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Execução</w:t>
      </w:r>
      <w:r>
        <w:rPr>
          <w:spacing w:val="-7"/>
        </w:rPr>
        <w:t> </w:t>
      </w:r>
      <w:r>
        <w:rPr/>
        <w:t>Orçamentária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outubro</w:t>
      </w:r>
      <w:r>
        <w:rPr>
          <w:spacing w:val="-7"/>
        </w:rPr>
        <w:t> </w:t>
      </w:r>
      <w:r>
        <w:rPr/>
        <w:t>/</w:t>
      </w:r>
      <w:r>
        <w:rPr>
          <w:spacing w:val="-7"/>
        </w:rPr>
        <w:t> </w:t>
      </w:r>
      <w:r>
        <w:rPr/>
        <w:t>2023</w:t>
      </w:r>
    </w:p>
    <w:p>
      <w:pPr>
        <w:pStyle w:val="ListParagraph"/>
        <w:numPr>
          <w:ilvl w:val="0"/>
          <w:numId w:val="2"/>
        </w:numPr>
        <w:tabs>
          <w:tab w:pos="395" w:val="left" w:leader="none"/>
        </w:tabs>
        <w:spacing w:line="240" w:lineRule="auto" w:before="117" w:after="0"/>
        <w:ind w:left="228" w:right="325" w:firstLine="0"/>
        <w:jc w:val="both"/>
        <w:rPr>
          <w:sz w:val="24"/>
        </w:rPr>
      </w:pPr>
      <w:r>
        <w:rPr>
          <w:sz w:val="24"/>
        </w:rPr>
        <w:t>O Conselho recebeu o NEFIL e o relatório de Execução Orçamentária, referentes ao mês de outubro /</w:t>
      </w:r>
      <w:r>
        <w:rPr>
          <w:spacing w:val="1"/>
          <w:sz w:val="24"/>
        </w:rPr>
        <w:t> </w:t>
      </w:r>
      <w:r>
        <w:rPr>
          <w:sz w:val="24"/>
        </w:rPr>
        <w:t>2023.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11" w:after="0"/>
        <w:ind w:left="586" w:right="0" w:hanging="359"/>
        <w:jc w:val="both"/>
      </w:pPr>
      <w:r>
        <w:rPr/>
        <w:t>-</w:t>
      </w:r>
      <w:r>
        <w:rPr>
          <w:spacing w:val="-9"/>
        </w:rPr>
        <w:t> </w:t>
      </w:r>
      <w:r>
        <w:rPr/>
        <w:t>Demonstrativo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rendimento</w:t>
      </w:r>
      <w:r>
        <w:rPr>
          <w:spacing w:val="-9"/>
        </w:rPr>
        <w:t> </w:t>
      </w:r>
      <w:r>
        <w:rPr/>
        <w:t>das</w:t>
      </w:r>
      <w:r>
        <w:rPr>
          <w:spacing w:val="-8"/>
        </w:rPr>
        <w:t> </w:t>
      </w:r>
      <w:r>
        <w:rPr/>
        <w:t>aplicações</w:t>
      </w:r>
      <w:r>
        <w:rPr>
          <w:spacing w:val="-9"/>
        </w:rPr>
        <w:t> </w:t>
      </w:r>
      <w:r>
        <w:rPr/>
        <w:t>financeiras</w:t>
      </w:r>
      <w:r>
        <w:rPr>
          <w:spacing w:val="-8"/>
        </w:rPr>
        <w:t> </w:t>
      </w:r>
      <w:r>
        <w:rPr/>
        <w:t>–</w:t>
      </w:r>
      <w:r>
        <w:rPr>
          <w:spacing w:val="-9"/>
        </w:rPr>
        <w:t> </w:t>
      </w:r>
      <w:r>
        <w:rPr/>
        <w:t>novembro</w:t>
      </w:r>
      <w:r>
        <w:rPr>
          <w:spacing w:val="-8"/>
        </w:rPr>
        <w:t> </w:t>
      </w:r>
      <w:r>
        <w:rPr/>
        <w:t>/</w:t>
      </w:r>
      <w:r>
        <w:rPr>
          <w:spacing w:val="-9"/>
        </w:rPr>
        <w:t> </w:t>
      </w:r>
      <w:r>
        <w:rPr/>
        <w:t>2023</w:t>
      </w:r>
    </w:p>
    <w:p>
      <w:pPr>
        <w:spacing w:after="0" w:line="240" w:lineRule="auto"/>
        <w:jc w:val="both"/>
        <w:sectPr>
          <w:footerReference w:type="default" r:id="rId5"/>
          <w:type w:val="continuous"/>
          <w:pgSz w:w="11900" w:h="16840"/>
          <w:pgMar w:footer="181" w:top="560" w:bottom="380" w:left="580" w:right="50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368" w:val="left" w:leader="none"/>
        </w:tabs>
        <w:spacing w:line="240" w:lineRule="auto" w:before="60" w:after="0"/>
        <w:ind w:left="367" w:right="0" w:hanging="140"/>
        <w:jc w:val="both"/>
        <w:rPr>
          <w:sz w:val="24"/>
        </w:rPr>
      </w:pP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Conselho</w:t>
      </w:r>
      <w:r>
        <w:rPr>
          <w:spacing w:val="-8"/>
          <w:sz w:val="24"/>
        </w:rPr>
        <w:t> </w:t>
      </w:r>
      <w:r>
        <w:rPr>
          <w:sz w:val="24"/>
        </w:rPr>
        <w:t>recebeu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Demonstrativo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rendimento</w:t>
      </w:r>
      <w:r>
        <w:rPr>
          <w:spacing w:val="-8"/>
          <w:sz w:val="24"/>
        </w:rPr>
        <w:t> </w:t>
      </w:r>
      <w:r>
        <w:rPr>
          <w:sz w:val="24"/>
        </w:rPr>
        <w:t>das</w:t>
      </w:r>
      <w:r>
        <w:rPr>
          <w:spacing w:val="-8"/>
          <w:sz w:val="24"/>
        </w:rPr>
        <w:t> </w:t>
      </w:r>
      <w:r>
        <w:rPr>
          <w:sz w:val="24"/>
        </w:rPr>
        <w:t>aplicações</w:t>
      </w:r>
      <w:r>
        <w:rPr>
          <w:spacing w:val="-7"/>
          <w:sz w:val="24"/>
        </w:rPr>
        <w:t> </w:t>
      </w:r>
      <w:r>
        <w:rPr>
          <w:sz w:val="24"/>
        </w:rPr>
        <w:t>financeiras</w:t>
      </w:r>
      <w:r>
        <w:rPr>
          <w:spacing w:val="-8"/>
          <w:sz w:val="24"/>
        </w:rPr>
        <w:t> </w:t>
      </w:r>
      <w:r>
        <w:rPr>
          <w:sz w:val="24"/>
        </w:rPr>
        <w:t>–</w:t>
      </w:r>
      <w:r>
        <w:rPr>
          <w:spacing w:val="-8"/>
          <w:sz w:val="24"/>
        </w:rPr>
        <w:t> </w:t>
      </w:r>
      <w:r>
        <w:rPr>
          <w:sz w:val="24"/>
        </w:rPr>
        <w:t>novembro</w:t>
      </w:r>
      <w:r>
        <w:rPr>
          <w:spacing w:val="-8"/>
          <w:sz w:val="24"/>
        </w:rPr>
        <w:t> </w:t>
      </w:r>
      <w:r>
        <w:rPr>
          <w:sz w:val="24"/>
        </w:rPr>
        <w:t>/</w:t>
      </w:r>
      <w:r>
        <w:rPr>
          <w:spacing w:val="-8"/>
          <w:sz w:val="24"/>
        </w:rPr>
        <w:t> </w:t>
      </w:r>
      <w:r>
        <w:rPr>
          <w:sz w:val="24"/>
        </w:rPr>
        <w:t>2023.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12" w:after="0"/>
        <w:ind w:left="586" w:right="0" w:hanging="359"/>
        <w:jc w:val="both"/>
      </w:pPr>
      <w:r>
        <w:rPr/>
        <w:t>–</w:t>
      </w:r>
      <w:r>
        <w:rPr>
          <w:spacing w:val="-7"/>
        </w:rPr>
        <w:t> </w:t>
      </w:r>
      <w:r>
        <w:rPr/>
        <w:t>Relatório</w:t>
      </w:r>
      <w:r>
        <w:rPr>
          <w:spacing w:val="-7"/>
        </w:rPr>
        <w:t> </w:t>
      </w:r>
      <w:r>
        <w:rPr/>
        <w:t>Gerencial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novembro</w:t>
      </w:r>
      <w:r>
        <w:rPr>
          <w:spacing w:val="-7"/>
        </w:rPr>
        <w:t> </w:t>
      </w:r>
      <w:r>
        <w:rPr/>
        <w:t>/</w:t>
      </w:r>
      <w:r>
        <w:rPr>
          <w:spacing w:val="-7"/>
        </w:rPr>
        <w:t> </w:t>
      </w:r>
      <w:r>
        <w:rPr/>
        <w:t>2023</w:t>
      </w:r>
    </w:p>
    <w:p>
      <w:pPr>
        <w:pStyle w:val="ListParagraph"/>
        <w:numPr>
          <w:ilvl w:val="0"/>
          <w:numId w:val="2"/>
        </w:numPr>
        <w:tabs>
          <w:tab w:pos="384" w:val="left" w:leader="none"/>
        </w:tabs>
        <w:spacing w:line="240" w:lineRule="auto" w:before="118" w:after="0"/>
        <w:ind w:left="228" w:right="310" w:firstLine="0"/>
        <w:jc w:val="both"/>
        <w:rPr>
          <w:sz w:val="24"/>
        </w:rPr>
      </w:pPr>
      <w:r>
        <w:rPr>
          <w:sz w:val="24"/>
        </w:rPr>
        <w:t>O Sr. Oswaldo George Fontenele compareceu à reunião e apresentou as informações de movimentações</w:t>
      </w:r>
      <w:r>
        <w:rPr>
          <w:spacing w:val="1"/>
          <w:sz w:val="24"/>
        </w:rPr>
        <w:t> </w:t>
      </w:r>
      <w:r>
        <w:rPr>
          <w:sz w:val="24"/>
        </w:rPr>
        <w:t>de cargas e operações do Porto de Fortaleza. O Sr. Rinaldo Tolentino Tavares de Lira, compareceu à</w:t>
      </w:r>
      <w:r>
        <w:rPr>
          <w:spacing w:val="1"/>
          <w:sz w:val="24"/>
        </w:rPr>
        <w:t> </w:t>
      </w:r>
      <w:r>
        <w:rPr>
          <w:sz w:val="24"/>
        </w:rPr>
        <w:t>reunião e apresentou as informações de explorações de áreas do Porto de Fortaleza. O Sr. Mário Jorge</w:t>
      </w:r>
      <w:r>
        <w:rPr>
          <w:spacing w:val="1"/>
          <w:sz w:val="24"/>
        </w:rPr>
        <w:t> </w:t>
      </w:r>
      <w:r>
        <w:rPr>
          <w:sz w:val="24"/>
        </w:rPr>
        <w:t>Cavalcanti compareceu à reunião e apresentou ao Conselho a Declaração de Isenção de Licenciamento</w:t>
      </w:r>
      <w:r>
        <w:rPr>
          <w:spacing w:val="1"/>
          <w:sz w:val="24"/>
        </w:rPr>
        <w:t> </w:t>
      </w:r>
      <w:r>
        <w:rPr>
          <w:sz w:val="24"/>
        </w:rPr>
        <w:t>Ambiental nº 1160, expedida pela Superintendência Estadual do Meio Ambiente - SEMACE, em que</w:t>
      </w:r>
      <w:r>
        <w:rPr>
          <w:spacing w:val="1"/>
          <w:sz w:val="24"/>
        </w:rPr>
        <w:t> </w:t>
      </w:r>
      <w:r>
        <w:rPr>
          <w:sz w:val="24"/>
        </w:rPr>
        <w:t>declara que a atividade de Administração da Infraestrutura Portuária, de interesse da CMA Terminals do</w:t>
      </w:r>
      <w:r>
        <w:rPr>
          <w:spacing w:val="1"/>
          <w:sz w:val="24"/>
        </w:rPr>
        <w:t> </w:t>
      </w:r>
      <w:r>
        <w:rPr>
          <w:sz w:val="24"/>
        </w:rPr>
        <w:t>Brasil</w:t>
      </w:r>
      <w:r>
        <w:rPr>
          <w:spacing w:val="-3"/>
          <w:sz w:val="24"/>
        </w:rPr>
        <w:t> </w:t>
      </w:r>
      <w:r>
        <w:rPr>
          <w:sz w:val="24"/>
        </w:rPr>
        <w:t>LTDA,</w:t>
      </w:r>
      <w:r>
        <w:rPr>
          <w:spacing w:val="-2"/>
          <w:sz w:val="24"/>
        </w:rPr>
        <w:t> </w:t>
      </w:r>
      <w:r>
        <w:rPr>
          <w:sz w:val="24"/>
        </w:rPr>
        <w:t>está</w:t>
      </w:r>
      <w:r>
        <w:rPr>
          <w:spacing w:val="-2"/>
          <w:sz w:val="24"/>
        </w:rPr>
        <w:t> </w:t>
      </w:r>
      <w:r>
        <w:rPr>
          <w:sz w:val="24"/>
        </w:rPr>
        <w:t>isenta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licenciamento</w:t>
      </w:r>
      <w:r>
        <w:rPr>
          <w:spacing w:val="-2"/>
          <w:sz w:val="24"/>
        </w:rPr>
        <w:t> </w:t>
      </w:r>
      <w:r>
        <w:rPr>
          <w:sz w:val="24"/>
        </w:rPr>
        <w:t>ambiental</w:t>
      </w:r>
      <w:r>
        <w:rPr>
          <w:spacing w:val="-3"/>
          <w:sz w:val="24"/>
        </w:rPr>
        <w:t> </w:t>
      </w:r>
      <w:r>
        <w:rPr>
          <w:sz w:val="24"/>
        </w:rPr>
        <w:t>perante</w:t>
      </w:r>
      <w:r>
        <w:rPr>
          <w:spacing w:val="-2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SEMACE.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01" w:after="0"/>
        <w:ind w:left="586" w:right="0" w:hanging="359"/>
        <w:jc w:val="both"/>
      </w:pPr>
      <w:r>
        <w:rPr/>
        <w:t>–</w:t>
      </w:r>
      <w:r>
        <w:rPr>
          <w:spacing w:val="-8"/>
        </w:rPr>
        <w:t> </w:t>
      </w:r>
      <w:r>
        <w:rPr/>
        <w:t>Certidões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Regularidade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/</w:t>
      </w:r>
      <w:r>
        <w:rPr>
          <w:spacing w:val="-7"/>
        </w:rPr>
        <w:t> </w:t>
      </w:r>
      <w:r>
        <w:rPr/>
        <w:t>2023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118" w:after="0"/>
        <w:ind w:left="228" w:right="309" w:firstLine="0"/>
        <w:jc w:val="both"/>
        <w:rPr>
          <w:sz w:val="24"/>
        </w:rPr>
      </w:pPr>
      <w:r>
        <w:rPr>
          <w:sz w:val="24"/>
        </w:rPr>
        <w:t>O Conselho recebeu as certidões municipais, estaduais e federais solicitadas, expedidas no mês de</w:t>
      </w:r>
      <w:r>
        <w:rPr>
          <w:spacing w:val="1"/>
          <w:sz w:val="24"/>
        </w:rPr>
        <w:t> </w:t>
      </w:r>
      <w:r>
        <w:rPr>
          <w:sz w:val="24"/>
        </w:rPr>
        <w:t>dezembro/2023.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660" w:val="left" w:leader="none"/>
        </w:tabs>
        <w:spacing w:line="240" w:lineRule="auto" w:before="210" w:after="0"/>
        <w:ind w:left="228" w:right="338" w:firstLine="0"/>
        <w:jc w:val="both"/>
      </w:pPr>
      <w:r>
        <w:rPr/>
        <w:t>- Atas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2444ª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2446ª</w:t>
      </w:r>
      <w:r>
        <w:rPr>
          <w:spacing w:val="1"/>
        </w:rPr>
        <w:t> </w:t>
      </w:r>
      <w:r>
        <w:rPr/>
        <w:t>Reuniões</w:t>
      </w:r>
      <w:r>
        <w:rPr>
          <w:spacing w:val="1"/>
        </w:rPr>
        <w:t> </w:t>
      </w:r>
      <w:r>
        <w:rPr/>
        <w:t>Ordinárias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DIREXE, Atas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58ª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59ª</w:t>
      </w:r>
      <w:r>
        <w:rPr>
          <w:spacing w:val="1"/>
        </w:rPr>
        <w:t> </w:t>
      </w:r>
      <w:r>
        <w:rPr/>
        <w:t>Reuniões</w:t>
      </w:r>
      <w:r>
        <w:rPr>
          <w:spacing w:val="1"/>
        </w:rPr>
        <w:t> </w:t>
      </w:r>
      <w:r>
        <w:rPr/>
        <w:t>Extraordinárias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DIREXE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Autorizações</w:t>
      </w:r>
      <w:r>
        <w:rPr>
          <w:spacing w:val="-4"/>
        </w:rPr>
        <w:t> </w:t>
      </w:r>
      <w:r>
        <w:rPr/>
        <w:t>DIRPRE</w:t>
      </w:r>
      <w:r>
        <w:rPr>
          <w:spacing w:val="-3"/>
        </w:rPr>
        <w:t> </w:t>
      </w:r>
      <w:r>
        <w:rPr/>
        <w:t>realizadas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/>
        <w:t>Novembro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2023</w:t>
      </w:r>
    </w:p>
    <w:p>
      <w:pPr>
        <w:pStyle w:val="ListParagraph"/>
        <w:numPr>
          <w:ilvl w:val="0"/>
          <w:numId w:val="2"/>
        </w:numPr>
        <w:tabs>
          <w:tab w:pos="388" w:val="left" w:leader="none"/>
        </w:tabs>
        <w:spacing w:line="240" w:lineRule="auto" w:before="116" w:after="0"/>
        <w:ind w:left="228" w:right="326" w:firstLine="0"/>
        <w:jc w:val="both"/>
        <w:rPr>
          <w:sz w:val="24"/>
        </w:rPr>
      </w:pPr>
      <w:r>
        <w:rPr>
          <w:sz w:val="24"/>
        </w:rPr>
        <w:t>Os Conselheiros analisaram as atas das 2444ª a 2446ª Reuniões Ordinárias da DIREXE, Atas das 58ª e</w:t>
      </w:r>
      <w:r>
        <w:rPr>
          <w:spacing w:val="1"/>
          <w:sz w:val="24"/>
        </w:rPr>
        <w:t> </w:t>
      </w:r>
      <w:r>
        <w:rPr>
          <w:sz w:val="24"/>
        </w:rPr>
        <w:t>59ª Reuniões Extraordinárias da DIREXE e as Autorizações DIRPRE nºs 79, 80, 82 a 86, realizadas em</w:t>
      </w:r>
      <w:r>
        <w:rPr>
          <w:spacing w:val="1"/>
          <w:sz w:val="24"/>
        </w:rPr>
        <w:t> </w:t>
      </w:r>
      <w:r>
        <w:rPr>
          <w:sz w:val="24"/>
        </w:rPr>
        <w:t>Novembro/2023.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08" w:after="0"/>
        <w:ind w:left="586" w:right="0" w:hanging="359"/>
        <w:jc w:val="both"/>
      </w:pPr>
      <w:r>
        <w:rPr/>
        <w:t>–</w:t>
      </w:r>
      <w:r>
        <w:rPr>
          <w:spacing w:val="-8"/>
        </w:rPr>
        <w:t> </w:t>
      </w:r>
      <w:r>
        <w:rPr/>
        <w:t>Pendências</w:t>
      </w:r>
    </w:p>
    <w:p>
      <w:pPr>
        <w:pStyle w:val="ListParagraph"/>
        <w:numPr>
          <w:ilvl w:val="0"/>
          <w:numId w:val="3"/>
        </w:numPr>
        <w:tabs>
          <w:tab w:pos="382" w:val="left" w:leader="none"/>
        </w:tabs>
        <w:spacing w:line="240" w:lineRule="auto" w:before="118" w:after="0"/>
        <w:ind w:left="228" w:right="311" w:firstLine="0"/>
        <w:jc w:val="both"/>
        <w:rPr>
          <w:sz w:val="24"/>
        </w:rPr>
      </w:pPr>
      <w:r>
        <w:rPr>
          <w:b/>
          <w:sz w:val="24"/>
        </w:rPr>
        <w:t>Aprimoramento do Programa Honorário Variável Mensal – Achado CGU - HVM - </w:t>
      </w:r>
      <w:r>
        <w:rPr>
          <w:sz w:val="24"/>
        </w:rPr>
        <w:t>O CONSAD,</w:t>
      </w:r>
      <w:r>
        <w:rPr>
          <w:spacing w:val="1"/>
          <w:sz w:val="24"/>
        </w:rPr>
        <w:t> </w:t>
      </w:r>
      <w:r>
        <w:rPr>
          <w:sz w:val="24"/>
        </w:rPr>
        <w:t>por meio do Comunicado no 28/2023/CONSAD-CDC, informou que tomou conhecimento acerca das</w:t>
      </w:r>
      <w:r>
        <w:rPr>
          <w:spacing w:val="1"/>
          <w:sz w:val="24"/>
        </w:rPr>
        <w:t> </w:t>
      </w:r>
      <w:r>
        <w:rPr>
          <w:sz w:val="24"/>
        </w:rPr>
        <w:t>considerações/sugestões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Conselho</w:t>
      </w:r>
      <w:r>
        <w:rPr>
          <w:spacing w:val="-4"/>
          <w:sz w:val="24"/>
        </w:rPr>
        <w:t> </w:t>
      </w:r>
      <w:r>
        <w:rPr>
          <w:sz w:val="24"/>
        </w:rPr>
        <w:t>Fiscal,</w:t>
      </w:r>
      <w:r>
        <w:rPr>
          <w:spacing w:val="-5"/>
          <w:sz w:val="24"/>
        </w:rPr>
        <w:t> </w:t>
      </w:r>
      <w:r>
        <w:rPr>
          <w:sz w:val="24"/>
        </w:rPr>
        <w:t>restando</w:t>
      </w:r>
      <w:r>
        <w:rPr>
          <w:spacing w:val="-4"/>
          <w:sz w:val="24"/>
        </w:rPr>
        <w:t> </w:t>
      </w:r>
      <w:r>
        <w:rPr>
          <w:sz w:val="24"/>
        </w:rPr>
        <w:t>decidido</w:t>
      </w:r>
      <w:r>
        <w:rPr>
          <w:spacing w:val="-5"/>
          <w:sz w:val="24"/>
        </w:rPr>
        <w:t> </w:t>
      </w:r>
      <w:r>
        <w:rPr>
          <w:sz w:val="24"/>
        </w:rPr>
        <w:t>entre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5"/>
          <w:sz w:val="24"/>
        </w:rPr>
        <w:t> </w:t>
      </w:r>
      <w:r>
        <w:rPr>
          <w:sz w:val="24"/>
        </w:rPr>
        <w:t>membros,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5"/>
          <w:sz w:val="24"/>
        </w:rPr>
        <w:t> </w:t>
      </w:r>
      <w:r>
        <w:rPr>
          <w:sz w:val="24"/>
        </w:rPr>
        <w:t>unanimidade,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57"/>
          <w:sz w:val="24"/>
        </w:rPr>
        <w:t> </w:t>
      </w:r>
      <w:r>
        <w:rPr>
          <w:sz w:val="24"/>
        </w:rPr>
        <w:t>metas de gestão são cuidadosamente propostas pela SNTPA e pelo CONSAD, e que ambos estão atentos e</w:t>
      </w:r>
      <w:r>
        <w:rPr>
          <w:spacing w:val="-57"/>
          <w:sz w:val="24"/>
        </w:rPr>
        <w:t> </w:t>
      </w:r>
      <w:r>
        <w:rPr>
          <w:sz w:val="24"/>
        </w:rPr>
        <w:t>adotando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metas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julgam</w:t>
      </w:r>
      <w:r>
        <w:rPr>
          <w:spacing w:val="-1"/>
          <w:sz w:val="24"/>
        </w:rPr>
        <w:t> </w:t>
      </w:r>
      <w:r>
        <w:rPr>
          <w:sz w:val="24"/>
        </w:rPr>
        <w:t>adequadas.</w:t>
      </w:r>
    </w:p>
    <w:p>
      <w:pPr>
        <w:pStyle w:val="BodyText"/>
        <w:spacing w:before="110"/>
        <w:ind w:left="228"/>
        <w:jc w:val="both"/>
      </w:pPr>
      <w:r>
        <w:rPr/>
        <w:t>O</w:t>
      </w:r>
      <w:r>
        <w:rPr>
          <w:spacing w:val="-7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pendência.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434" w:val="left" w:leader="none"/>
        </w:tabs>
        <w:spacing w:line="240" w:lineRule="auto" w:before="212" w:after="0"/>
        <w:ind w:left="228" w:right="306" w:firstLine="0"/>
        <w:jc w:val="both"/>
        <w:rPr>
          <w:sz w:val="24"/>
        </w:rPr>
      </w:pPr>
      <w:r>
        <w:rPr>
          <w:b/>
          <w:sz w:val="24"/>
        </w:rPr>
        <w:t>Análise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Balancete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acompanhamento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mensal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resultados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econômicos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financeiros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fevereiro / 2023 – Meta de HVM - </w:t>
      </w:r>
      <w:r>
        <w:rPr>
          <w:sz w:val="24"/>
        </w:rPr>
        <w:t>O CONSAD, por meio do Comunicado no 28/2023/CONSAD-CDC,</w:t>
      </w:r>
      <w:r>
        <w:rPr>
          <w:spacing w:val="1"/>
          <w:sz w:val="24"/>
        </w:rPr>
        <w:t> </w:t>
      </w:r>
      <w:r>
        <w:rPr>
          <w:sz w:val="24"/>
        </w:rPr>
        <w:t>informou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tomou</w:t>
      </w:r>
      <w:r>
        <w:rPr>
          <w:spacing w:val="1"/>
          <w:sz w:val="24"/>
        </w:rPr>
        <w:t> </w:t>
      </w:r>
      <w:r>
        <w:rPr>
          <w:sz w:val="24"/>
        </w:rPr>
        <w:t>conhecimento</w:t>
      </w:r>
      <w:r>
        <w:rPr>
          <w:spacing w:val="1"/>
          <w:sz w:val="24"/>
        </w:rPr>
        <w:t> </w:t>
      </w:r>
      <w:r>
        <w:rPr>
          <w:sz w:val="24"/>
        </w:rPr>
        <w:t>acerca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considerações/sugestões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Conselho</w:t>
      </w:r>
      <w:r>
        <w:rPr>
          <w:spacing w:val="1"/>
          <w:sz w:val="24"/>
        </w:rPr>
        <w:t> </w:t>
      </w:r>
      <w:r>
        <w:rPr>
          <w:sz w:val="24"/>
        </w:rPr>
        <w:t>Fiscal,</w:t>
      </w:r>
      <w:r>
        <w:rPr>
          <w:spacing w:val="1"/>
          <w:sz w:val="24"/>
        </w:rPr>
        <w:t> </w:t>
      </w:r>
      <w:r>
        <w:rPr>
          <w:sz w:val="24"/>
        </w:rPr>
        <w:t>restando</w:t>
      </w:r>
      <w:r>
        <w:rPr>
          <w:spacing w:val="-57"/>
          <w:sz w:val="24"/>
        </w:rPr>
        <w:t> </w:t>
      </w:r>
      <w:r>
        <w:rPr>
          <w:sz w:val="24"/>
        </w:rPr>
        <w:t>decidido entre os membros, por unanimidade, que as metas de gestão são cuidadosamente propostas pela</w:t>
      </w:r>
      <w:r>
        <w:rPr>
          <w:spacing w:val="1"/>
          <w:sz w:val="24"/>
        </w:rPr>
        <w:t> </w:t>
      </w:r>
      <w:r>
        <w:rPr>
          <w:sz w:val="24"/>
        </w:rPr>
        <w:t>SNTPA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pelo</w:t>
      </w:r>
      <w:r>
        <w:rPr>
          <w:spacing w:val="-4"/>
          <w:sz w:val="24"/>
        </w:rPr>
        <w:t> </w:t>
      </w:r>
      <w:r>
        <w:rPr>
          <w:sz w:val="24"/>
        </w:rPr>
        <w:t>CONSAD,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ambos</w:t>
      </w:r>
      <w:r>
        <w:rPr>
          <w:spacing w:val="-4"/>
          <w:sz w:val="24"/>
        </w:rPr>
        <w:t> </w:t>
      </w:r>
      <w:r>
        <w:rPr>
          <w:sz w:val="24"/>
        </w:rPr>
        <w:t>estão</w:t>
      </w:r>
      <w:r>
        <w:rPr>
          <w:spacing w:val="-3"/>
          <w:sz w:val="24"/>
        </w:rPr>
        <w:t> </w:t>
      </w:r>
      <w:r>
        <w:rPr>
          <w:sz w:val="24"/>
        </w:rPr>
        <w:t>atentos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adotando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metas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julgam</w:t>
      </w:r>
      <w:r>
        <w:rPr>
          <w:spacing w:val="-3"/>
          <w:sz w:val="24"/>
        </w:rPr>
        <w:t> </w:t>
      </w:r>
      <w:r>
        <w:rPr>
          <w:sz w:val="24"/>
        </w:rPr>
        <w:t>adequadas.</w:t>
      </w:r>
    </w:p>
    <w:p>
      <w:pPr>
        <w:pStyle w:val="BodyText"/>
        <w:spacing w:before="111"/>
        <w:ind w:left="228"/>
        <w:jc w:val="both"/>
      </w:pPr>
      <w:r>
        <w:rPr/>
        <w:t>O</w:t>
      </w:r>
      <w:r>
        <w:rPr>
          <w:spacing w:val="-7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pendência.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40" w:lineRule="auto" w:before="212" w:after="0"/>
        <w:ind w:left="228" w:right="306" w:firstLine="0"/>
        <w:jc w:val="both"/>
        <w:rPr>
          <w:sz w:val="24"/>
        </w:rPr>
      </w:pPr>
      <w:r>
        <w:rPr>
          <w:b/>
          <w:sz w:val="24"/>
        </w:rPr>
        <w:t>Atas das 2436ª, 2438ª e 2439ª Reuniões Ordinárias da DIREXE, Atas das 54ª e 55ª Reuniões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Extraordinárias da DIREXE e Autorizações DIRPRE realizadas em Setembro / 2023 - Auxílio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Creche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Benefício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Assistência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à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Saúde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-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CONSAD,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meio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Comunicado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28/2023/CONSAD-CDC, informou que as recomendações/pendências referentes aos itens 3. e 4, serão</w:t>
      </w:r>
      <w:r>
        <w:rPr>
          <w:spacing w:val="1"/>
          <w:sz w:val="24"/>
        </w:rPr>
        <w:t> </w:t>
      </w:r>
      <w:r>
        <w:rPr>
          <w:sz w:val="24"/>
        </w:rPr>
        <w:t>submetidas para análise do Conselho de Administração em sua próxima reunião, prevista para ocorrer dia</w:t>
      </w:r>
      <w:r>
        <w:rPr>
          <w:spacing w:val="1"/>
          <w:sz w:val="24"/>
        </w:rPr>
        <w:t> </w:t>
      </w:r>
      <w:r>
        <w:rPr>
          <w:sz w:val="24"/>
        </w:rPr>
        <w:t>11/12/2023.</w:t>
      </w:r>
    </w:p>
    <w:p>
      <w:pPr>
        <w:pStyle w:val="BodyText"/>
        <w:spacing w:before="109"/>
        <w:ind w:left="228"/>
        <w:jc w:val="both"/>
      </w:pPr>
      <w:r>
        <w:rPr/>
        <w:t>O</w:t>
      </w:r>
      <w:r>
        <w:rPr>
          <w:spacing w:val="-9"/>
        </w:rPr>
        <w:t> </w:t>
      </w:r>
      <w:r>
        <w:rPr/>
        <w:t>Conselho</w:t>
      </w:r>
      <w:r>
        <w:rPr>
          <w:spacing w:val="-8"/>
        </w:rPr>
        <w:t> </w:t>
      </w:r>
      <w:r>
        <w:rPr/>
        <w:t>continuará</w:t>
      </w:r>
      <w:r>
        <w:rPr>
          <w:spacing w:val="-8"/>
        </w:rPr>
        <w:t> </w:t>
      </w:r>
      <w:r>
        <w:rPr/>
        <w:t>acompanhando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assunto.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40" w:lineRule="auto" w:before="212" w:after="0"/>
        <w:ind w:left="228" w:right="306" w:firstLine="0"/>
        <w:jc w:val="both"/>
        <w:rPr>
          <w:sz w:val="24"/>
        </w:rPr>
      </w:pPr>
      <w:r>
        <w:rPr>
          <w:b/>
          <w:sz w:val="24"/>
        </w:rPr>
        <w:t>Atas das 2436ª, 2438ª e 2439ª Reuniões Ordinárias da DIREXE, Atas das 54ª e 55ª Reuniões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Extraordinárias da DIREXE e Autorizações DIRPRE realizadas em Setembro / 2023 - Abono das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horas negativas dos empregados - </w:t>
      </w:r>
      <w:r>
        <w:rPr>
          <w:sz w:val="24"/>
        </w:rPr>
        <w:t>O CONSAD, por meio do Comunicado no 28/2023/CONSAD-CDC,</w:t>
      </w:r>
      <w:r>
        <w:rPr>
          <w:spacing w:val="1"/>
          <w:sz w:val="24"/>
        </w:rPr>
        <w:t> </w:t>
      </w:r>
      <w:r>
        <w:rPr>
          <w:sz w:val="24"/>
        </w:rPr>
        <w:t>informou</w:t>
      </w:r>
      <w:r>
        <w:rPr>
          <w:spacing w:val="17"/>
          <w:sz w:val="24"/>
        </w:rPr>
        <w:t> </w:t>
      </w:r>
      <w:r>
        <w:rPr>
          <w:sz w:val="24"/>
        </w:rPr>
        <w:t>que</w:t>
      </w:r>
      <w:r>
        <w:rPr>
          <w:spacing w:val="18"/>
          <w:sz w:val="24"/>
        </w:rPr>
        <w:t> </w:t>
      </w:r>
      <w:r>
        <w:rPr>
          <w:sz w:val="24"/>
        </w:rPr>
        <w:t>as</w:t>
      </w:r>
      <w:r>
        <w:rPr>
          <w:spacing w:val="18"/>
          <w:sz w:val="24"/>
        </w:rPr>
        <w:t> </w:t>
      </w:r>
      <w:r>
        <w:rPr>
          <w:sz w:val="24"/>
        </w:rPr>
        <w:t>recomendações/pendências</w:t>
      </w:r>
      <w:r>
        <w:rPr>
          <w:spacing w:val="17"/>
          <w:sz w:val="24"/>
        </w:rPr>
        <w:t> </w:t>
      </w:r>
      <w:r>
        <w:rPr>
          <w:sz w:val="24"/>
        </w:rPr>
        <w:t>referentes</w:t>
      </w:r>
      <w:r>
        <w:rPr>
          <w:spacing w:val="18"/>
          <w:sz w:val="24"/>
        </w:rPr>
        <w:t> </w:t>
      </w:r>
      <w:r>
        <w:rPr>
          <w:sz w:val="24"/>
        </w:rPr>
        <w:t>aos</w:t>
      </w:r>
      <w:r>
        <w:rPr>
          <w:spacing w:val="18"/>
          <w:sz w:val="24"/>
        </w:rPr>
        <w:t> </w:t>
      </w:r>
      <w:r>
        <w:rPr>
          <w:sz w:val="24"/>
        </w:rPr>
        <w:t>itens</w:t>
      </w:r>
      <w:r>
        <w:rPr>
          <w:spacing w:val="17"/>
          <w:sz w:val="24"/>
        </w:rPr>
        <w:t> </w:t>
      </w:r>
      <w:r>
        <w:rPr>
          <w:sz w:val="24"/>
        </w:rPr>
        <w:t>3.</w:t>
      </w:r>
      <w:r>
        <w:rPr>
          <w:spacing w:val="18"/>
          <w:sz w:val="24"/>
        </w:rPr>
        <w:t> </w:t>
      </w:r>
      <w:r>
        <w:rPr>
          <w:sz w:val="24"/>
        </w:rPr>
        <w:t>e</w:t>
      </w:r>
      <w:r>
        <w:rPr>
          <w:spacing w:val="18"/>
          <w:sz w:val="24"/>
        </w:rPr>
        <w:t> </w:t>
      </w:r>
      <w:r>
        <w:rPr>
          <w:sz w:val="24"/>
        </w:rPr>
        <w:t>4,</w:t>
      </w:r>
      <w:r>
        <w:rPr>
          <w:spacing w:val="18"/>
          <w:sz w:val="24"/>
        </w:rPr>
        <w:t> </w:t>
      </w:r>
      <w:r>
        <w:rPr>
          <w:sz w:val="24"/>
        </w:rPr>
        <w:t>serão</w:t>
      </w:r>
      <w:r>
        <w:rPr>
          <w:spacing w:val="17"/>
          <w:sz w:val="24"/>
        </w:rPr>
        <w:t> </w:t>
      </w:r>
      <w:r>
        <w:rPr>
          <w:sz w:val="24"/>
        </w:rPr>
        <w:t>submetidas</w:t>
      </w:r>
      <w:r>
        <w:rPr>
          <w:spacing w:val="18"/>
          <w:sz w:val="24"/>
        </w:rPr>
        <w:t> </w:t>
      </w:r>
      <w:r>
        <w:rPr>
          <w:sz w:val="24"/>
        </w:rPr>
        <w:t>para</w:t>
      </w:r>
      <w:r>
        <w:rPr>
          <w:spacing w:val="18"/>
          <w:sz w:val="24"/>
        </w:rPr>
        <w:t> </w:t>
      </w:r>
      <w:r>
        <w:rPr>
          <w:sz w:val="24"/>
        </w:rPr>
        <w:t>análise</w:t>
      </w:r>
      <w:r>
        <w:rPr>
          <w:spacing w:val="17"/>
          <w:sz w:val="24"/>
        </w:rPr>
        <w:t> </w:t>
      </w:r>
      <w:r>
        <w:rPr>
          <w:sz w:val="24"/>
        </w:rPr>
        <w:t>do</w:t>
      </w:r>
    </w:p>
    <w:p>
      <w:pPr>
        <w:spacing w:after="0" w:line="240" w:lineRule="auto"/>
        <w:jc w:val="both"/>
        <w:rPr>
          <w:sz w:val="24"/>
        </w:rPr>
        <w:sectPr>
          <w:pgSz w:w="11900" w:h="16840"/>
          <w:pgMar w:header="0" w:footer="181" w:top="500" w:bottom="380" w:left="580" w:right="500"/>
        </w:sectPr>
      </w:pPr>
    </w:p>
    <w:p>
      <w:pPr>
        <w:pStyle w:val="BodyText"/>
        <w:spacing w:line="343" w:lineRule="auto" w:before="60"/>
        <w:ind w:left="228" w:right="1821"/>
      </w:pPr>
      <w:r>
        <w:rPr/>
        <w:t>Conselho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Administração</w:t>
      </w:r>
      <w:r>
        <w:rPr>
          <w:spacing w:val="-8"/>
        </w:rPr>
        <w:t> </w:t>
      </w:r>
      <w:r>
        <w:rPr/>
        <w:t>em</w:t>
      </w:r>
      <w:r>
        <w:rPr>
          <w:spacing w:val="-9"/>
        </w:rPr>
        <w:t> </w:t>
      </w:r>
      <w:r>
        <w:rPr/>
        <w:t>sua</w:t>
      </w:r>
      <w:r>
        <w:rPr>
          <w:spacing w:val="-8"/>
        </w:rPr>
        <w:t> </w:t>
      </w:r>
      <w:r>
        <w:rPr/>
        <w:t>próxima</w:t>
      </w:r>
      <w:r>
        <w:rPr>
          <w:spacing w:val="-9"/>
        </w:rPr>
        <w:t> </w:t>
      </w:r>
      <w:r>
        <w:rPr/>
        <w:t>reunião,</w:t>
      </w:r>
      <w:r>
        <w:rPr>
          <w:spacing w:val="-8"/>
        </w:rPr>
        <w:t> </w:t>
      </w:r>
      <w:r>
        <w:rPr/>
        <w:t>prevista</w:t>
      </w:r>
      <w:r>
        <w:rPr>
          <w:spacing w:val="-9"/>
        </w:rPr>
        <w:t> </w:t>
      </w:r>
      <w:r>
        <w:rPr/>
        <w:t>para</w:t>
      </w:r>
      <w:r>
        <w:rPr>
          <w:spacing w:val="-8"/>
        </w:rPr>
        <w:t> </w:t>
      </w:r>
      <w:r>
        <w:rPr/>
        <w:t>ocorrer</w:t>
      </w:r>
      <w:r>
        <w:rPr>
          <w:spacing w:val="-9"/>
        </w:rPr>
        <w:t> </w:t>
      </w:r>
      <w:r>
        <w:rPr/>
        <w:t>dia</w:t>
      </w:r>
      <w:r>
        <w:rPr>
          <w:spacing w:val="-8"/>
        </w:rPr>
        <w:t> </w:t>
      </w:r>
      <w:r>
        <w:rPr/>
        <w:t>11/12/2023.</w:t>
      </w:r>
      <w:r>
        <w:rPr>
          <w:spacing w:val="-57"/>
        </w:rPr>
        <w:t> </w:t>
      </w:r>
      <w:r>
        <w:rPr/>
        <w:t>O</w:t>
      </w:r>
      <w:r>
        <w:rPr>
          <w:spacing w:val="-2"/>
        </w:rPr>
        <w:t> </w:t>
      </w:r>
      <w:r>
        <w:rPr/>
        <w:t>Conselho</w:t>
      </w:r>
      <w:r>
        <w:rPr>
          <w:spacing w:val="-2"/>
        </w:rPr>
        <w:t> </w:t>
      </w:r>
      <w:r>
        <w:rPr/>
        <w:t>continuará</w:t>
      </w:r>
      <w:r>
        <w:rPr>
          <w:spacing w:val="-1"/>
        </w:rPr>
        <w:t> </w:t>
      </w:r>
      <w:r>
        <w:rPr/>
        <w:t>acompanhando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assunto.</w:t>
      </w:r>
    </w:p>
    <w:p>
      <w:pPr>
        <w:pStyle w:val="BodyText"/>
        <w:rPr>
          <w:sz w:val="34"/>
        </w:rPr>
      </w:pPr>
    </w:p>
    <w:p>
      <w:pPr>
        <w:pStyle w:val="ListParagraph"/>
        <w:numPr>
          <w:ilvl w:val="0"/>
          <w:numId w:val="3"/>
        </w:numPr>
        <w:tabs>
          <w:tab w:pos="376" w:val="left" w:leader="none"/>
        </w:tabs>
        <w:spacing w:line="240" w:lineRule="auto" w:before="0" w:after="0"/>
        <w:ind w:left="228" w:right="315" w:firstLine="0"/>
        <w:jc w:val="both"/>
        <w:rPr>
          <w:sz w:val="24"/>
        </w:rPr>
      </w:pPr>
      <w:r>
        <w:rPr>
          <w:b/>
          <w:sz w:val="24"/>
        </w:rPr>
        <w:t>Relatório AUDINT 02/2023 – Auditoria de Faturamento e Contas a receber - </w:t>
      </w:r>
      <w:r>
        <w:rPr>
          <w:sz w:val="24"/>
        </w:rPr>
        <w:t>A DIAFIN, através do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Despacho de Distribuição, </w:t>
      </w:r>
      <w:r>
        <w:rPr>
          <w:sz w:val="24"/>
        </w:rPr>
        <w:t>de 06/12/23, ratificou que a Diretoria de Administração e Finanças e a CODFIN</w:t>
      </w:r>
      <w:r>
        <w:rPr>
          <w:spacing w:val="-57"/>
          <w:sz w:val="24"/>
        </w:rPr>
        <w:t> </w:t>
      </w:r>
      <w:r>
        <w:rPr>
          <w:sz w:val="24"/>
        </w:rPr>
        <w:t>está</w:t>
      </w:r>
      <w:r>
        <w:rPr>
          <w:spacing w:val="-6"/>
          <w:sz w:val="24"/>
        </w:rPr>
        <w:t> </w:t>
      </w:r>
      <w:r>
        <w:rPr>
          <w:sz w:val="24"/>
        </w:rPr>
        <w:t>analisando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referida</w:t>
      </w:r>
      <w:r>
        <w:rPr>
          <w:spacing w:val="-5"/>
          <w:sz w:val="24"/>
        </w:rPr>
        <w:t> </w:t>
      </w:r>
      <w:r>
        <w:rPr>
          <w:sz w:val="24"/>
        </w:rPr>
        <w:t>recomendação,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6"/>
          <w:sz w:val="24"/>
        </w:rPr>
        <w:t> </w:t>
      </w:r>
      <w:r>
        <w:rPr>
          <w:sz w:val="24"/>
        </w:rPr>
        <w:t>posterior</w:t>
      </w:r>
      <w:r>
        <w:rPr>
          <w:spacing w:val="-5"/>
          <w:sz w:val="24"/>
        </w:rPr>
        <w:t> </w:t>
      </w:r>
      <w:r>
        <w:rPr>
          <w:sz w:val="24"/>
        </w:rPr>
        <w:t>envio</w:t>
      </w:r>
      <w:r>
        <w:rPr>
          <w:spacing w:val="-5"/>
          <w:sz w:val="24"/>
        </w:rPr>
        <w:t> </w:t>
      </w:r>
      <w:r>
        <w:rPr>
          <w:sz w:val="24"/>
        </w:rPr>
        <w:t>à</w:t>
      </w:r>
      <w:r>
        <w:rPr>
          <w:spacing w:val="-6"/>
          <w:sz w:val="24"/>
        </w:rPr>
        <w:t> </w:t>
      </w:r>
      <w:r>
        <w:rPr>
          <w:sz w:val="24"/>
        </w:rPr>
        <w:t>Diretoria</w:t>
      </w:r>
      <w:r>
        <w:rPr>
          <w:spacing w:val="-5"/>
          <w:sz w:val="24"/>
        </w:rPr>
        <w:t> </w:t>
      </w:r>
      <w:r>
        <w:rPr>
          <w:sz w:val="24"/>
        </w:rPr>
        <w:t>Executiva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CDC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documento</w:t>
      </w:r>
      <w:r>
        <w:rPr>
          <w:spacing w:val="-57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aprovação.</w:t>
      </w:r>
    </w:p>
    <w:p>
      <w:pPr>
        <w:pStyle w:val="BodyText"/>
        <w:spacing w:before="113"/>
        <w:ind w:left="228"/>
        <w:jc w:val="both"/>
      </w:pPr>
      <w:r>
        <w:rPr/>
        <w:t>O</w:t>
      </w:r>
      <w:r>
        <w:rPr>
          <w:spacing w:val="-9"/>
        </w:rPr>
        <w:t> </w:t>
      </w:r>
      <w:r>
        <w:rPr/>
        <w:t>Conselho</w:t>
      </w:r>
      <w:r>
        <w:rPr>
          <w:spacing w:val="-8"/>
        </w:rPr>
        <w:t> </w:t>
      </w:r>
      <w:r>
        <w:rPr/>
        <w:t>continuará</w:t>
      </w:r>
      <w:r>
        <w:rPr>
          <w:spacing w:val="-8"/>
        </w:rPr>
        <w:t> </w:t>
      </w:r>
      <w:r>
        <w:rPr/>
        <w:t>acompanhando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assunto.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377" w:val="left" w:leader="none"/>
        </w:tabs>
        <w:spacing w:line="240" w:lineRule="auto" w:before="212" w:after="0"/>
        <w:ind w:left="228" w:right="318" w:firstLine="0"/>
        <w:jc w:val="both"/>
        <w:rPr>
          <w:sz w:val="24"/>
        </w:rPr>
      </w:pPr>
      <w:r>
        <w:rPr>
          <w:b/>
          <w:sz w:val="24"/>
        </w:rPr>
        <w:t>Relatório de Contratos - </w:t>
      </w:r>
      <w:r>
        <w:rPr>
          <w:sz w:val="24"/>
        </w:rPr>
        <w:t>A DIAFIN, através do Despacho de Distribuição, de 06/12/23, informou que a</w:t>
      </w:r>
      <w:r>
        <w:rPr>
          <w:spacing w:val="-57"/>
          <w:sz w:val="24"/>
        </w:rPr>
        <w:t> </w:t>
      </w:r>
      <w:r>
        <w:rPr>
          <w:sz w:val="24"/>
        </w:rPr>
        <w:t>CODCOL atualizou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relação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contratos</w:t>
      </w:r>
      <w:r>
        <w:rPr>
          <w:spacing w:val="1"/>
          <w:sz w:val="24"/>
        </w:rPr>
        <w:t> </w:t>
      </w:r>
      <w:r>
        <w:rPr>
          <w:sz w:val="24"/>
        </w:rPr>
        <w:t>celebrados</w:t>
      </w:r>
      <w:r>
        <w:rPr>
          <w:spacing w:val="1"/>
          <w:sz w:val="24"/>
        </w:rPr>
        <w:t> </w:t>
      </w:r>
      <w:r>
        <w:rPr>
          <w:sz w:val="24"/>
        </w:rPr>
        <w:t>(controle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contratos),</w:t>
      </w:r>
      <w:r>
        <w:rPr>
          <w:spacing w:val="1"/>
          <w:sz w:val="24"/>
        </w:rPr>
        <w:t> </w:t>
      </w:r>
      <w:r>
        <w:rPr>
          <w:sz w:val="24"/>
        </w:rPr>
        <w:t>retificando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dados</w:t>
      </w:r>
      <w:r>
        <w:rPr>
          <w:spacing w:val="1"/>
          <w:sz w:val="24"/>
        </w:rPr>
        <w:t> </w:t>
      </w:r>
      <w:r>
        <w:rPr>
          <w:sz w:val="24"/>
        </w:rPr>
        <w:t>atinentes</w:t>
      </w:r>
      <w:r>
        <w:rPr>
          <w:spacing w:val="-2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renovação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contrato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opera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locação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scanner.</w:t>
      </w:r>
    </w:p>
    <w:p>
      <w:pPr>
        <w:pStyle w:val="BodyText"/>
        <w:spacing w:before="114"/>
        <w:ind w:left="228"/>
        <w:jc w:val="both"/>
      </w:pPr>
      <w:r>
        <w:rPr/>
        <w:t>O</w:t>
      </w:r>
      <w:r>
        <w:rPr>
          <w:spacing w:val="-7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pendência.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434" w:val="left" w:leader="none"/>
        </w:tabs>
        <w:spacing w:line="240" w:lineRule="auto" w:before="212" w:after="0"/>
        <w:ind w:left="228" w:right="305" w:firstLine="0"/>
        <w:jc w:val="both"/>
        <w:rPr>
          <w:sz w:val="24"/>
        </w:rPr>
      </w:pPr>
      <w:r>
        <w:rPr>
          <w:b/>
          <w:sz w:val="24"/>
        </w:rPr>
        <w:t>Análise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Balancete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acompanhamento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mensal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resultados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econômicos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financeiros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setembro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2023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DIAFIN,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meio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Despacho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Distribuição,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06/12/23,</w:t>
      </w:r>
      <w:r>
        <w:rPr>
          <w:spacing w:val="1"/>
          <w:sz w:val="24"/>
        </w:rPr>
        <w:t> </w:t>
      </w:r>
      <w:r>
        <w:rPr>
          <w:sz w:val="24"/>
        </w:rPr>
        <w:t>encaminhou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manifestação sobre possíveis Reservas de Lucros: A reserva de lucros são contas formadas </w:t>
      </w:r>
      <w:r>
        <w:rPr>
          <w:sz w:val="24"/>
        </w:rPr>
        <w:t>pelos lucros não</w:t>
      </w:r>
      <w:r>
        <w:rPr>
          <w:spacing w:val="-57"/>
          <w:sz w:val="24"/>
        </w:rPr>
        <w:t> </w:t>
      </w:r>
      <w:r>
        <w:rPr>
          <w:sz w:val="24"/>
        </w:rPr>
        <w:t>distribuídos aos acionistas de uma empresa. Ela determinada pela Lei 11.638/2007 que diz o seguinte: Art.</w:t>
      </w:r>
      <w:r>
        <w:rPr>
          <w:spacing w:val="-57"/>
          <w:sz w:val="24"/>
        </w:rPr>
        <w:t> </w:t>
      </w:r>
      <w:r>
        <w:rPr>
          <w:sz w:val="24"/>
        </w:rPr>
        <w:t>182 § 4º- Serão classificados como reservas de lucros as contas constituídas pela apropriação de lucros da</w:t>
      </w:r>
      <w:r>
        <w:rPr>
          <w:spacing w:val="1"/>
          <w:sz w:val="24"/>
        </w:rPr>
        <w:t> </w:t>
      </w:r>
      <w:r>
        <w:rPr>
          <w:sz w:val="24"/>
        </w:rPr>
        <w:t>companhia. De modo geral, as reservas de lucros servem como uma maneira de proteger o capital social de</w:t>
      </w:r>
      <w:r>
        <w:rPr>
          <w:spacing w:val="-57"/>
          <w:sz w:val="24"/>
        </w:rPr>
        <w:t> </w:t>
      </w:r>
      <w:r>
        <w:rPr>
          <w:sz w:val="24"/>
        </w:rPr>
        <w:t>uma empresa, dando mais segurança às operações. Os oitos tipos de reservas são as seguintes: 1. Reserva</w:t>
      </w:r>
      <w:r>
        <w:rPr>
          <w:spacing w:val="1"/>
          <w:sz w:val="24"/>
        </w:rPr>
        <w:t> </w:t>
      </w:r>
      <w:r>
        <w:rPr>
          <w:sz w:val="24"/>
        </w:rPr>
        <w:t>para contingências; Este é um tipo de reserva de lucro opcional e seu objetivo é o de resguardar os</w:t>
      </w:r>
      <w:r>
        <w:rPr>
          <w:spacing w:val="1"/>
          <w:sz w:val="24"/>
        </w:rPr>
        <w:t> </w:t>
      </w:r>
      <w:r>
        <w:rPr>
          <w:sz w:val="24"/>
        </w:rPr>
        <w:t>dividendos. Sua aplicação ocorre quando há expectativa de aumento das obrigações (passivos) ou de</w:t>
      </w:r>
      <w:r>
        <w:rPr>
          <w:spacing w:val="1"/>
          <w:sz w:val="24"/>
        </w:rPr>
        <w:t> </w:t>
      </w:r>
      <w:r>
        <w:rPr>
          <w:sz w:val="24"/>
        </w:rPr>
        <w:t>redução</w:t>
      </w:r>
      <w:r>
        <w:rPr>
          <w:spacing w:val="-4"/>
          <w:sz w:val="24"/>
        </w:rPr>
        <w:t> </w:t>
      </w:r>
      <w:r>
        <w:rPr>
          <w:sz w:val="24"/>
        </w:rPr>
        <w:t>dos</w:t>
      </w:r>
      <w:r>
        <w:rPr>
          <w:spacing w:val="-4"/>
          <w:sz w:val="24"/>
        </w:rPr>
        <w:t> </w:t>
      </w:r>
      <w:r>
        <w:rPr>
          <w:sz w:val="24"/>
        </w:rPr>
        <w:t>bens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direitos</w:t>
      </w:r>
      <w:r>
        <w:rPr>
          <w:spacing w:val="-3"/>
          <w:sz w:val="24"/>
        </w:rPr>
        <w:t> </w:t>
      </w:r>
      <w:r>
        <w:rPr>
          <w:sz w:val="24"/>
        </w:rPr>
        <w:t>(ativos).</w:t>
      </w:r>
      <w:r>
        <w:rPr>
          <w:spacing w:val="-4"/>
          <w:sz w:val="24"/>
        </w:rPr>
        <w:t> </w:t>
      </w:r>
      <w:r>
        <w:rPr>
          <w:sz w:val="24"/>
        </w:rPr>
        <w:t>2.</w:t>
      </w:r>
      <w:r>
        <w:rPr>
          <w:spacing w:val="-4"/>
          <w:sz w:val="24"/>
        </w:rPr>
        <w:t> </w:t>
      </w:r>
      <w:r>
        <w:rPr>
          <w:sz w:val="24"/>
        </w:rPr>
        <w:t>Reserva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prêmios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emissão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debêntures;</w:t>
      </w:r>
      <w:r>
        <w:rPr>
          <w:spacing w:val="-1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debêntures</w:t>
      </w:r>
      <w:r>
        <w:rPr>
          <w:spacing w:val="-4"/>
          <w:sz w:val="24"/>
        </w:rPr>
        <w:t> </w:t>
      </w:r>
      <w:r>
        <w:rPr>
          <w:sz w:val="24"/>
        </w:rPr>
        <w:t>são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títulos representativos de dívidas emitidos por empresas de capital aberto na Bolsa de Valores. Elas</w:t>
      </w:r>
      <w:r>
        <w:rPr>
          <w:spacing w:val="1"/>
          <w:sz w:val="24"/>
        </w:rPr>
        <w:t> </w:t>
      </w:r>
      <w:r>
        <w:rPr>
          <w:sz w:val="24"/>
        </w:rPr>
        <w:t>funcionam como se fossem um empréstimo para empresas que as emitem. 3. Reserva estatutária; Como o</w:t>
      </w:r>
      <w:r>
        <w:rPr>
          <w:spacing w:val="1"/>
          <w:sz w:val="24"/>
        </w:rPr>
        <w:t> </w:t>
      </w:r>
      <w:r>
        <w:rPr>
          <w:sz w:val="24"/>
        </w:rPr>
        <w:t>nome sugere, a reserva de lucros estatutária é prevista no estatuto da organização, que deve fornecer o</w:t>
      </w:r>
      <w:r>
        <w:rPr>
          <w:spacing w:val="1"/>
          <w:sz w:val="24"/>
        </w:rPr>
        <w:t> </w:t>
      </w:r>
      <w:r>
        <w:rPr>
          <w:sz w:val="24"/>
        </w:rPr>
        <w:t>limite máximo da reserva, a sua finalidade e os critérios da parcela anual de lucros. Destacamos que esse</w:t>
      </w:r>
      <w:r>
        <w:rPr>
          <w:spacing w:val="1"/>
          <w:sz w:val="24"/>
        </w:rPr>
        <w:t> </w:t>
      </w:r>
      <w:r>
        <w:rPr>
          <w:sz w:val="24"/>
        </w:rPr>
        <w:t>tipo de reserva é constituída após a distribuição de dividendos. 4. Reserva de lucro para expansão; A</w:t>
      </w:r>
      <w:r>
        <w:rPr>
          <w:spacing w:val="1"/>
          <w:sz w:val="24"/>
        </w:rPr>
        <w:t> </w:t>
      </w:r>
      <w:r>
        <w:rPr>
          <w:sz w:val="24"/>
        </w:rPr>
        <w:t>finalidade da reserva de lucro para expansão é investir em crescimento. O valor a ser separado é definido</w:t>
      </w:r>
      <w:r>
        <w:rPr>
          <w:spacing w:val="1"/>
          <w:sz w:val="24"/>
        </w:rPr>
        <w:t> </w:t>
      </w:r>
      <w:r>
        <w:rPr>
          <w:sz w:val="24"/>
        </w:rPr>
        <w:t>em assembleia. Entretanto, o percentual definido não deve prejudicar a distribuição de dividendos. 5.</w:t>
      </w:r>
      <w:r>
        <w:rPr>
          <w:spacing w:val="1"/>
          <w:sz w:val="24"/>
        </w:rPr>
        <w:t> </w:t>
      </w:r>
      <w:r>
        <w:rPr>
          <w:sz w:val="24"/>
        </w:rPr>
        <w:t>Reserva de incentivo fiscal; Incentivos fiscais têm a ver com os benefícios fornecidos pelo governo para as</w:t>
      </w:r>
      <w:r>
        <w:rPr>
          <w:spacing w:val="-57"/>
          <w:sz w:val="24"/>
        </w:rPr>
        <w:t> </w:t>
      </w:r>
      <w:r>
        <w:rPr>
          <w:sz w:val="24"/>
        </w:rPr>
        <w:t>organizações</w:t>
      </w:r>
      <w:r>
        <w:rPr>
          <w:spacing w:val="1"/>
          <w:sz w:val="24"/>
        </w:rPr>
        <w:t> </w:t>
      </w:r>
      <w:r>
        <w:rPr>
          <w:sz w:val="24"/>
        </w:rPr>
        <w:t>gerarem</w:t>
      </w:r>
      <w:r>
        <w:rPr>
          <w:spacing w:val="1"/>
          <w:sz w:val="24"/>
        </w:rPr>
        <w:t> </w:t>
      </w:r>
      <w:r>
        <w:rPr>
          <w:sz w:val="24"/>
        </w:rPr>
        <w:t>emprego,</w:t>
      </w:r>
      <w:r>
        <w:rPr>
          <w:spacing w:val="1"/>
          <w:sz w:val="24"/>
        </w:rPr>
        <w:t> </w:t>
      </w:r>
      <w:r>
        <w:rPr>
          <w:sz w:val="24"/>
        </w:rPr>
        <w:t>estimularem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desenvolvimento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comunidade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movimentarem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economia. Quando uma companhia recebe uma quantia financeira para esse fim, deve contabilizar o valor</w:t>
      </w:r>
      <w:r>
        <w:rPr>
          <w:spacing w:val="1"/>
          <w:sz w:val="24"/>
        </w:rPr>
        <w:t> </w:t>
      </w:r>
      <w:r>
        <w:rPr>
          <w:sz w:val="24"/>
        </w:rPr>
        <w:t>como reserva de incentivo fiscal. 6. Reserva legal; A reserva de lucros legal é a primeira que deve ser</w:t>
      </w:r>
      <w:r>
        <w:rPr>
          <w:spacing w:val="1"/>
          <w:sz w:val="24"/>
        </w:rPr>
        <w:t> </w:t>
      </w:r>
      <w:r>
        <w:rPr>
          <w:sz w:val="24"/>
        </w:rPr>
        <w:t>formada. Ela é constituída antes da distribuição dos lucros, sendo que o valor tem a finalidade de absorver</w:t>
      </w:r>
      <w:r>
        <w:rPr>
          <w:spacing w:val="1"/>
          <w:sz w:val="24"/>
        </w:rPr>
        <w:t> </w:t>
      </w:r>
      <w:r>
        <w:rPr>
          <w:sz w:val="24"/>
        </w:rPr>
        <w:t>prejuízos ou aumentar o capital social. O percentual a ser reservado antes da distribuição é: 5% do lucro</w:t>
      </w:r>
      <w:r>
        <w:rPr>
          <w:spacing w:val="1"/>
          <w:sz w:val="24"/>
        </w:rPr>
        <w:t> </w:t>
      </w:r>
      <w:r>
        <w:rPr>
          <w:sz w:val="24"/>
        </w:rPr>
        <w:t>líquido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exercício,</w:t>
      </w:r>
      <w:r>
        <w:rPr>
          <w:spacing w:val="-5"/>
          <w:sz w:val="24"/>
        </w:rPr>
        <w:t> </w:t>
      </w:r>
      <w:r>
        <w:rPr>
          <w:sz w:val="24"/>
        </w:rPr>
        <w:t>limitado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20%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capital</w:t>
      </w:r>
      <w:r>
        <w:rPr>
          <w:spacing w:val="-5"/>
          <w:sz w:val="24"/>
        </w:rPr>
        <w:t> </w:t>
      </w:r>
      <w:r>
        <w:rPr>
          <w:sz w:val="24"/>
        </w:rPr>
        <w:t>social.</w:t>
      </w:r>
      <w:r>
        <w:rPr>
          <w:spacing w:val="-5"/>
          <w:sz w:val="24"/>
        </w:rPr>
        <w:t> </w:t>
      </w:r>
      <w:r>
        <w:rPr>
          <w:sz w:val="24"/>
        </w:rPr>
        <w:t>7.</w:t>
      </w:r>
      <w:r>
        <w:rPr>
          <w:spacing w:val="-4"/>
          <w:sz w:val="24"/>
        </w:rPr>
        <w:t> </w:t>
      </w:r>
      <w:r>
        <w:rPr>
          <w:sz w:val="24"/>
        </w:rPr>
        <w:t>Reserva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lucros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realizar;</w:t>
      </w:r>
      <w:r>
        <w:rPr>
          <w:spacing w:val="-5"/>
          <w:sz w:val="24"/>
        </w:rPr>
        <w:t> </w:t>
      </w:r>
      <w:r>
        <w:rPr>
          <w:sz w:val="24"/>
        </w:rPr>
        <w:t>Não</w:t>
      </w:r>
      <w:r>
        <w:rPr>
          <w:spacing w:val="-5"/>
          <w:sz w:val="24"/>
        </w:rPr>
        <w:t> </w:t>
      </w:r>
      <w:r>
        <w:rPr>
          <w:sz w:val="24"/>
        </w:rPr>
        <w:t>é</w:t>
      </w:r>
      <w:r>
        <w:rPr>
          <w:spacing w:val="-4"/>
          <w:sz w:val="24"/>
        </w:rPr>
        <w:t> </w:t>
      </w:r>
      <w:r>
        <w:rPr>
          <w:sz w:val="24"/>
        </w:rPr>
        <w:t>uma</w:t>
      </w:r>
      <w:r>
        <w:rPr>
          <w:spacing w:val="-5"/>
          <w:sz w:val="24"/>
        </w:rPr>
        <w:t> </w:t>
      </w:r>
      <w:r>
        <w:rPr>
          <w:sz w:val="24"/>
        </w:rPr>
        <w:t>obrigação</w:t>
      </w:r>
      <w:r>
        <w:rPr>
          <w:spacing w:val="1"/>
          <w:sz w:val="24"/>
        </w:rPr>
        <w:t> </w:t>
      </w:r>
      <w:r>
        <w:rPr>
          <w:sz w:val="24"/>
        </w:rPr>
        <w:t>da empresa e é composta pelo valor dos dividendos obrigatórios que ultrapassam o lucro líquido do</w:t>
      </w:r>
      <w:r>
        <w:rPr>
          <w:spacing w:val="1"/>
          <w:sz w:val="24"/>
        </w:rPr>
        <w:t> </w:t>
      </w:r>
      <w:r>
        <w:rPr>
          <w:sz w:val="24"/>
        </w:rPr>
        <w:t>exercício. As</w:t>
      </w:r>
      <w:r>
        <w:rPr>
          <w:spacing w:val="1"/>
          <w:sz w:val="24"/>
        </w:rPr>
        <w:t> </w:t>
      </w:r>
      <w:r>
        <w:rPr>
          <w:sz w:val="24"/>
        </w:rPr>
        <w:t>organizações</w:t>
      </w:r>
      <w:r>
        <w:rPr>
          <w:spacing w:val="1"/>
          <w:sz w:val="24"/>
        </w:rPr>
        <w:t> </w:t>
      </w:r>
      <w:r>
        <w:rPr>
          <w:sz w:val="24"/>
        </w:rPr>
        <w:t>podem</w:t>
      </w:r>
      <w:r>
        <w:rPr>
          <w:spacing w:val="1"/>
          <w:sz w:val="24"/>
        </w:rPr>
        <w:t> </w:t>
      </w:r>
      <w:r>
        <w:rPr>
          <w:sz w:val="24"/>
        </w:rPr>
        <w:t>optar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essa</w:t>
      </w:r>
      <w:r>
        <w:rPr>
          <w:spacing w:val="1"/>
          <w:sz w:val="24"/>
        </w:rPr>
        <w:t> </w:t>
      </w:r>
      <w:r>
        <w:rPr>
          <w:sz w:val="24"/>
        </w:rPr>
        <w:t>reserva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fim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evitar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dividendos</w:t>
      </w:r>
      <w:r>
        <w:rPr>
          <w:spacing w:val="1"/>
          <w:sz w:val="24"/>
        </w:rPr>
        <w:t> </w:t>
      </w:r>
      <w:r>
        <w:rPr>
          <w:sz w:val="24"/>
        </w:rPr>
        <w:t>sejam</w:t>
      </w:r>
      <w:r>
        <w:rPr>
          <w:spacing w:val="1"/>
          <w:sz w:val="24"/>
        </w:rPr>
        <w:t> </w:t>
      </w:r>
      <w:r>
        <w:rPr>
          <w:sz w:val="24"/>
        </w:rPr>
        <w:t>distribuídos</w:t>
      </w:r>
      <w:r>
        <w:rPr>
          <w:spacing w:val="1"/>
          <w:sz w:val="24"/>
        </w:rPr>
        <w:t> </w:t>
      </w:r>
      <w:r>
        <w:rPr>
          <w:sz w:val="24"/>
        </w:rPr>
        <w:t>sem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empresa</w:t>
      </w:r>
      <w:r>
        <w:rPr>
          <w:spacing w:val="1"/>
          <w:sz w:val="24"/>
        </w:rPr>
        <w:t> </w:t>
      </w:r>
      <w:r>
        <w:rPr>
          <w:sz w:val="24"/>
        </w:rPr>
        <w:t>tenha</w:t>
      </w:r>
      <w:r>
        <w:rPr>
          <w:spacing w:val="1"/>
          <w:sz w:val="24"/>
        </w:rPr>
        <w:t> </w:t>
      </w:r>
      <w:r>
        <w:rPr>
          <w:sz w:val="24"/>
        </w:rPr>
        <w:t>recebido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lucro</w:t>
      </w:r>
      <w:r>
        <w:rPr>
          <w:spacing w:val="1"/>
          <w:sz w:val="24"/>
        </w:rPr>
        <w:t> </w:t>
      </w:r>
      <w:r>
        <w:rPr>
          <w:sz w:val="24"/>
        </w:rPr>
        <w:t>líquido.</w:t>
      </w:r>
      <w:r>
        <w:rPr>
          <w:spacing w:val="1"/>
          <w:sz w:val="24"/>
        </w:rPr>
        <w:t> </w:t>
      </w:r>
      <w:r>
        <w:rPr>
          <w:sz w:val="24"/>
        </w:rPr>
        <w:t>8.</w:t>
      </w:r>
      <w:r>
        <w:rPr>
          <w:spacing w:val="1"/>
          <w:sz w:val="24"/>
        </w:rPr>
        <w:t> </w:t>
      </w:r>
      <w:r>
        <w:rPr>
          <w:sz w:val="24"/>
        </w:rPr>
        <w:t>Reserva</w:t>
      </w:r>
      <w:r>
        <w:rPr>
          <w:spacing w:val="1"/>
          <w:sz w:val="24"/>
        </w:rPr>
        <w:t> </w:t>
      </w:r>
      <w:r>
        <w:rPr>
          <w:sz w:val="24"/>
        </w:rPr>
        <w:t>especial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dividendos</w:t>
      </w:r>
      <w:r>
        <w:rPr>
          <w:spacing w:val="1"/>
          <w:sz w:val="24"/>
        </w:rPr>
        <w:t> </w:t>
      </w:r>
      <w:r>
        <w:rPr>
          <w:sz w:val="24"/>
        </w:rPr>
        <w:t>obrigatórios a distribuir. Esse tipo de reserva é formado quando os sócios possuem direito aos dividendos,</w:t>
      </w:r>
      <w:r>
        <w:rPr>
          <w:spacing w:val="1"/>
          <w:sz w:val="24"/>
        </w:rPr>
        <w:t> </w:t>
      </w:r>
      <w:r>
        <w:rPr>
          <w:sz w:val="24"/>
        </w:rPr>
        <w:t>mas a empresa não está apta a realizar o pagamento porque não possui o valor em caixa. Como calcular a</w:t>
      </w:r>
      <w:r>
        <w:rPr>
          <w:spacing w:val="1"/>
          <w:sz w:val="24"/>
        </w:rPr>
        <w:t> </w:t>
      </w:r>
      <w:r>
        <w:rPr>
          <w:sz w:val="24"/>
        </w:rPr>
        <w:t>reserva de lucros: Dos tipos de reserva de lucros, vimos que o obrigatório é a reserva legal. A fim de</w:t>
      </w:r>
      <w:r>
        <w:rPr>
          <w:spacing w:val="1"/>
          <w:sz w:val="24"/>
        </w:rPr>
        <w:t> </w:t>
      </w:r>
      <w:r>
        <w:rPr>
          <w:sz w:val="24"/>
        </w:rPr>
        <w:t>calculá-la é preciso seguir o determinado em lei. Confira: · Empresas SAs devem reservar 5% do lucro</w:t>
      </w:r>
      <w:r>
        <w:rPr>
          <w:spacing w:val="1"/>
          <w:sz w:val="24"/>
        </w:rPr>
        <w:t> </w:t>
      </w:r>
      <w:r>
        <w:rPr>
          <w:sz w:val="24"/>
        </w:rPr>
        <w:t>líquido do exercício. Todavia, o valor não deve ultrapassar 20% do capital social realizado. · Se os 20%</w:t>
      </w:r>
      <w:r>
        <w:rPr>
          <w:spacing w:val="1"/>
          <w:sz w:val="24"/>
        </w:rPr>
        <w:t> </w:t>
      </w:r>
      <w:r>
        <w:rPr>
          <w:sz w:val="24"/>
        </w:rPr>
        <w:t>forem atingidos, não há mais a obrigação da reserva. · Se a soma da reserva legal com a reserva de capital</w:t>
      </w:r>
      <w:r>
        <w:rPr>
          <w:spacing w:val="1"/>
          <w:sz w:val="24"/>
        </w:rPr>
        <w:t> </w:t>
      </w:r>
      <w:r>
        <w:rPr>
          <w:sz w:val="24"/>
        </w:rPr>
        <w:t>atingir 30% do capital social, a obrigação de fazer a reserva legal deixa de existir. Portanto, na hora de</w:t>
      </w:r>
      <w:r>
        <w:rPr>
          <w:spacing w:val="1"/>
          <w:sz w:val="24"/>
        </w:rPr>
        <w:t> </w:t>
      </w:r>
      <w:r>
        <w:rPr>
          <w:sz w:val="24"/>
        </w:rPr>
        <w:t>calcular a reserva de lucros legal, observe que: · A reserva de lucros está 100% relacionada aos valores do</w:t>
      </w:r>
      <w:r>
        <w:rPr>
          <w:spacing w:val="1"/>
          <w:sz w:val="24"/>
        </w:rPr>
        <w:t> </w:t>
      </w:r>
      <w:r>
        <w:rPr>
          <w:sz w:val="24"/>
        </w:rPr>
        <w:t>lucro líquido do exercício correspondente. · Ela igualmente se relaciona diretamente ao capital social</w:t>
      </w:r>
      <w:r>
        <w:rPr>
          <w:spacing w:val="1"/>
          <w:sz w:val="24"/>
        </w:rPr>
        <w:t> </w:t>
      </w:r>
      <w:r>
        <w:rPr>
          <w:sz w:val="24"/>
        </w:rPr>
        <w:t>realizado.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1"/>
          <w:sz w:val="24"/>
        </w:rPr>
        <w:t> </w:t>
      </w:r>
      <w:r>
        <w:rPr>
          <w:sz w:val="24"/>
        </w:rPr>
        <w:t>Ata</w:t>
      </w:r>
      <w:r>
        <w:rPr>
          <w:spacing w:val="1"/>
          <w:sz w:val="24"/>
        </w:rPr>
        <w:t> </w:t>
      </w:r>
      <w:r>
        <w:rPr>
          <w:sz w:val="24"/>
        </w:rPr>
        <w:t>56ª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Assembleia</w:t>
      </w:r>
      <w:r>
        <w:rPr>
          <w:spacing w:val="1"/>
          <w:sz w:val="24"/>
        </w:rPr>
        <w:t> </w:t>
      </w:r>
      <w:r>
        <w:rPr>
          <w:sz w:val="24"/>
        </w:rPr>
        <w:t>Geral</w:t>
      </w:r>
      <w:r>
        <w:rPr>
          <w:spacing w:val="1"/>
          <w:sz w:val="24"/>
        </w:rPr>
        <w:t> </w:t>
      </w:r>
      <w:r>
        <w:rPr>
          <w:sz w:val="24"/>
        </w:rPr>
        <w:t>Ordinária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Companhia</w:t>
      </w:r>
      <w:r>
        <w:rPr>
          <w:spacing w:val="1"/>
          <w:sz w:val="24"/>
        </w:rPr>
        <w:t> </w:t>
      </w:r>
      <w:r>
        <w:rPr>
          <w:sz w:val="24"/>
        </w:rPr>
        <w:t>Docas</w:t>
      </w:r>
      <w:r>
        <w:rPr>
          <w:spacing w:val="1"/>
          <w:sz w:val="24"/>
        </w:rPr>
        <w:t> </w:t>
      </w:r>
      <w:r>
        <w:rPr>
          <w:sz w:val="24"/>
        </w:rPr>
        <w:t>realizada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25/04/2022, determinou em seu artigo 117 a forma de destinação do Lucro: I- Absorção de prejuízos</w:t>
      </w:r>
      <w:r>
        <w:rPr>
          <w:spacing w:val="1"/>
          <w:sz w:val="24"/>
        </w:rPr>
        <w:t> </w:t>
      </w:r>
      <w:r>
        <w:rPr>
          <w:sz w:val="24"/>
        </w:rPr>
        <w:t>acumulados;</w:t>
      </w:r>
      <w:r>
        <w:rPr>
          <w:spacing w:val="9"/>
          <w:sz w:val="24"/>
        </w:rPr>
        <w:t> </w:t>
      </w:r>
      <w:r>
        <w:rPr>
          <w:sz w:val="24"/>
        </w:rPr>
        <w:t>II-</w:t>
      </w:r>
      <w:r>
        <w:rPr>
          <w:spacing w:val="9"/>
          <w:sz w:val="24"/>
        </w:rPr>
        <w:t> </w:t>
      </w:r>
      <w:r>
        <w:rPr>
          <w:sz w:val="24"/>
        </w:rPr>
        <w:t>5%</w:t>
      </w:r>
      <w:r>
        <w:rPr>
          <w:spacing w:val="9"/>
          <w:sz w:val="24"/>
        </w:rPr>
        <w:t> </w:t>
      </w:r>
      <w:r>
        <w:rPr>
          <w:sz w:val="24"/>
        </w:rPr>
        <w:t>(cinco</w:t>
      </w:r>
      <w:r>
        <w:rPr>
          <w:spacing w:val="8"/>
          <w:sz w:val="24"/>
        </w:rPr>
        <w:t> </w:t>
      </w:r>
      <w:r>
        <w:rPr>
          <w:sz w:val="24"/>
        </w:rPr>
        <w:t>por</w:t>
      </w:r>
      <w:r>
        <w:rPr>
          <w:spacing w:val="9"/>
          <w:sz w:val="24"/>
        </w:rPr>
        <w:t> </w:t>
      </w:r>
      <w:r>
        <w:rPr>
          <w:sz w:val="24"/>
        </w:rPr>
        <w:t>cento)</w:t>
      </w:r>
      <w:r>
        <w:rPr>
          <w:spacing w:val="9"/>
          <w:sz w:val="24"/>
        </w:rPr>
        <w:t> </w:t>
      </w:r>
      <w:r>
        <w:rPr>
          <w:sz w:val="24"/>
        </w:rPr>
        <w:t>para</w:t>
      </w:r>
      <w:r>
        <w:rPr>
          <w:spacing w:val="9"/>
          <w:sz w:val="24"/>
        </w:rPr>
        <w:t> </w:t>
      </w:r>
      <w:r>
        <w:rPr>
          <w:sz w:val="24"/>
        </w:rPr>
        <w:t>constituição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reserva</w:t>
      </w:r>
      <w:r>
        <w:rPr>
          <w:spacing w:val="9"/>
          <w:sz w:val="24"/>
        </w:rPr>
        <w:t> </w:t>
      </w:r>
      <w:r>
        <w:rPr>
          <w:sz w:val="24"/>
        </w:rPr>
        <w:t>legal,</w:t>
      </w:r>
      <w:r>
        <w:rPr>
          <w:spacing w:val="9"/>
          <w:sz w:val="24"/>
        </w:rPr>
        <w:t> </w:t>
      </w:r>
      <w:r>
        <w:rPr>
          <w:sz w:val="24"/>
        </w:rPr>
        <w:t>que</w:t>
      </w:r>
      <w:r>
        <w:rPr>
          <w:spacing w:val="9"/>
          <w:sz w:val="24"/>
        </w:rPr>
        <w:t> </w:t>
      </w:r>
      <w:r>
        <w:rPr>
          <w:sz w:val="24"/>
        </w:rPr>
        <w:t>não</w:t>
      </w:r>
      <w:r>
        <w:rPr>
          <w:spacing w:val="9"/>
          <w:sz w:val="24"/>
        </w:rPr>
        <w:t> </w:t>
      </w:r>
      <w:r>
        <w:rPr>
          <w:sz w:val="24"/>
        </w:rPr>
        <w:t>poderá</w:t>
      </w:r>
      <w:r>
        <w:rPr>
          <w:spacing w:val="9"/>
          <w:sz w:val="24"/>
        </w:rPr>
        <w:t> </w:t>
      </w:r>
      <w:r>
        <w:rPr>
          <w:sz w:val="24"/>
        </w:rPr>
        <w:t>exceder</w:t>
      </w:r>
      <w:r>
        <w:rPr>
          <w:spacing w:val="9"/>
          <w:sz w:val="24"/>
        </w:rPr>
        <w:t> </w:t>
      </w:r>
      <w:r>
        <w:rPr>
          <w:sz w:val="24"/>
        </w:rPr>
        <w:t>em</w:t>
      </w:r>
      <w:r>
        <w:rPr>
          <w:spacing w:val="9"/>
          <w:sz w:val="24"/>
        </w:rPr>
        <w:t> </w:t>
      </w:r>
      <w:r>
        <w:rPr>
          <w:sz w:val="24"/>
        </w:rPr>
        <w:t>20%</w:t>
      </w:r>
    </w:p>
    <w:p>
      <w:pPr>
        <w:spacing w:after="0" w:line="240" w:lineRule="auto"/>
        <w:jc w:val="both"/>
        <w:rPr>
          <w:sz w:val="24"/>
        </w:rPr>
        <w:sectPr>
          <w:pgSz w:w="11900" w:h="16840"/>
          <w:pgMar w:header="0" w:footer="181" w:top="500" w:bottom="380" w:left="580" w:right="500"/>
        </w:sectPr>
      </w:pPr>
    </w:p>
    <w:p>
      <w:pPr>
        <w:pStyle w:val="BodyText"/>
        <w:spacing w:before="60"/>
        <w:ind w:left="228" w:right="305"/>
        <w:jc w:val="both"/>
      </w:pPr>
      <w:r>
        <w:rPr/>
        <w:t>(vinte por cento) do capital social; III- No mínimo 25% (vinte e cinco por cento) do lucro líquido ajustado</w:t>
      </w:r>
      <w:r>
        <w:rPr>
          <w:spacing w:val="1"/>
        </w:rPr>
        <w:t> </w:t>
      </w:r>
      <w:r>
        <w:rPr/>
        <w:t>para o pagamento de dividendos, em harmonia com a política de dividendos aprovada pela Companhia. E</w:t>
      </w:r>
      <w:r>
        <w:rPr>
          <w:spacing w:val="1"/>
        </w:rPr>
        <w:t> </w:t>
      </w:r>
      <w:r>
        <w:rPr/>
        <w:t>em seu artigo 118, informa que o saldo remanescente será destinado para dividendo ou constituição de</w:t>
      </w:r>
      <w:r>
        <w:rPr>
          <w:spacing w:val="1"/>
        </w:rPr>
        <w:t> </w:t>
      </w:r>
      <w:r>
        <w:rPr/>
        <w:t>outras reservas de lucros nos termos da Lei. A constituição de reserva de retenção de lucros deverá ser</w:t>
      </w:r>
      <w:r>
        <w:rPr>
          <w:spacing w:val="1"/>
        </w:rPr>
        <w:t> </w:t>
      </w:r>
      <w:r>
        <w:rPr/>
        <w:t>acompanhada de justificativa em orçamento de capital previamente aprovado pela Assembleia Geral, nos</w:t>
      </w:r>
      <w:r>
        <w:rPr>
          <w:spacing w:val="1"/>
        </w:rPr>
        <w:t> </w:t>
      </w:r>
      <w:r>
        <w:rPr/>
        <w:t>termos do artigo 196 da Lei 6.404, de 15 de dezembro de 1976. De acordo com o artigo 195 da Lei nº</w:t>
      </w:r>
      <w:r>
        <w:rPr>
          <w:spacing w:val="1"/>
        </w:rPr>
        <w:t> </w:t>
      </w:r>
      <w:r>
        <w:rPr/>
        <w:t>6.404/1976, a assembleia geral poderá, por proposta dos órgãos de administração, destinar parte do lucro</w:t>
      </w:r>
      <w:r>
        <w:rPr>
          <w:spacing w:val="1"/>
        </w:rPr>
        <w:t> </w:t>
      </w:r>
      <w:r>
        <w:rPr/>
        <w:t>líquido à formação de reserva com a finalidade de compensar, em exercício futuro, a diminuição do lucro</w:t>
      </w:r>
      <w:r>
        <w:rPr>
          <w:spacing w:val="1"/>
        </w:rPr>
        <w:t> </w:t>
      </w:r>
      <w:r>
        <w:rPr/>
        <w:t>decorrente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perda</w:t>
      </w:r>
      <w:r>
        <w:rPr>
          <w:spacing w:val="-2"/>
        </w:rPr>
        <w:t> </w:t>
      </w:r>
      <w:r>
        <w:rPr/>
        <w:t>julgada</w:t>
      </w:r>
      <w:r>
        <w:rPr>
          <w:spacing w:val="-2"/>
        </w:rPr>
        <w:t> </w:t>
      </w:r>
      <w:r>
        <w:rPr/>
        <w:t>provável,</w:t>
      </w:r>
      <w:r>
        <w:rPr>
          <w:spacing w:val="-2"/>
        </w:rPr>
        <w:t> </w:t>
      </w:r>
      <w:r>
        <w:rPr/>
        <w:t>cujo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possa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estimado.</w:t>
      </w:r>
    </w:p>
    <w:p>
      <w:pPr>
        <w:pStyle w:val="BodyText"/>
        <w:spacing w:before="104"/>
        <w:ind w:left="228"/>
        <w:jc w:val="both"/>
      </w:pPr>
      <w:r>
        <w:rPr/>
        <w:t>O</w:t>
      </w:r>
      <w:r>
        <w:rPr>
          <w:spacing w:val="-7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pendência.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434" w:val="left" w:leader="none"/>
        </w:tabs>
        <w:spacing w:line="240" w:lineRule="auto" w:before="212" w:after="0"/>
        <w:ind w:left="228" w:right="309" w:firstLine="0"/>
        <w:jc w:val="both"/>
        <w:rPr>
          <w:sz w:val="24"/>
        </w:rPr>
      </w:pPr>
      <w:r>
        <w:rPr>
          <w:b/>
          <w:sz w:val="24"/>
        </w:rPr>
        <w:t>Análise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Balancete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acompanhamento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mensal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resultados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econômicos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financeiros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setembro / 2023 - Cancelamentos de faturas da CMA CGM e da Petrobras - </w:t>
      </w:r>
      <w:r>
        <w:rPr>
          <w:sz w:val="24"/>
        </w:rPr>
        <w:t>A DIAFIN, através do</w:t>
      </w:r>
      <w:r>
        <w:rPr>
          <w:spacing w:val="1"/>
          <w:sz w:val="24"/>
        </w:rPr>
        <w:t> </w:t>
      </w:r>
      <w:r>
        <w:rPr>
          <w:sz w:val="24"/>
        </w:rPr>
        <w:t>Despacho de Distribuição, de 06/12/23, informou que no processo nº 50900.000.224/2020-06, constam os</w:t>
      </w:r>
      <w:r>
        <w:rPr>
          <w:spacing w:val="1"/>
          <w:sz w:val="24"/>
        </w:rPr>
        <w:t> </w:t>
      </w:r>
      <w:r>
        <w:rPr>
          <w:sz w:val="24"/>
        </w:rPr>
        <w:t>devidos motivos no Comunicado nº 105/2023/Faturamento CDC, que dispõe: Solicito autorização para</w:t>
      </w:r>
      <w:r>
        <w:rPr>
          <w:spacing w:val="1"/>
          <w:sz w:val="24"/>
        </w:rPr>
        <w:t> </w:t>
      </w:r>
      <w:r>
        <w:rPr>
          <w:sz w:val="24"/>
        </w:rPr>
        <w:t>estorno das Faturas nº 356371 / 356372 / 356373 / 356374 / 356375 / 356388 / 356389 E 356390 em nome</w:t>
      </w:r>
      <w:r>
        <w:rPr>
          <w:spacing w:val="-57"/>
          <w:sz w:val="24"/>
        </w:rPr>
        <w:t> </w:t>
      </w:r>
      <w:r>
        <w:rPr>
          <w:sz w:val="24"/>
        </w:rPr>
        <w:t>de CMA TERMINALS DO BRASIL LTDA no valor total de R$ 529.747,12 (quinhentos e vinte e nove</w:t>
      </w:r>
      <w:r>
        <w:rPr>
          <w:spacing w:val="1"/>
          <w:sz w:val="24"/>
        </w:rPr>
        <w:t> </w:t>
      </w:r>
      <w:r>
        <w:rPr>
          <w:sz w:val="24"/>
        </w:rPr>
        <w:t>mil setecentos e quarenta e sete reais e doze centavos), a CODMAN solicitou estorno de faturas referente</w:t>
      </w:r>
      <w:r>
        <w:rPr>
          <w:spacing w:val="1"/>
          <w:sz w:val="24"/>
        </w:rPr>
        <w:t> </w:t>
      </w:r>
      <w:r>
        <w:rPr>
          <w:sz w:val="24"/>
        </w:rPr>
        <w:t>Tabela VII - Ressarcimento de energia elétrica de Julho/2023 da CMA TERMINALS. Encaminhou, ainda,</w:t>
      </w:r>
      <w:r>
        <w:rPr>
          <w:spacing w:val="-57"/>
          <w:sz w:val="24"/>
        </w:rPr>
        <w:t> </w:t>
      </w:r>
      <w:r>
        <w:rPr>
          <w:sz w:val="24"/>
        </w:rPr>
        <w:t>o Comunicado nº 211/2023/CODFIN-CDC, que dispõe: A CODFIN Solicita autorização para estorno da</w:t>
      </w:r>
      <w:r>
        <w:rPr>
          <w:spacing w:val="1"/>
          <w:sz w:val="24"/>
        </w:rPr>
        <w:t> </w:t>
      </w:r>
      <w:r>
        <w:rPr>
          <w:sz w:val="24"/>
        </w:rPr>
        <w:t>Fatura nº 356333 em nome de PETROBRAS LUB, no valor de R$ 171.059,81, conforme FATURAS</w:t>
      </w:r>
      <w:r>
        <w:rPr>
          <w:spacing w:val="1"/>
          <w:sz w:val="24"/>
        </w:rPr>
        <w:t> </w:t>
      </w:r>
      <w:r>
        <w:rPr>
          <w:sz w:val="24"/>
        </w:rPr>
        <w:t>SUBSTITUTAS Nº 356455 a 356459 totalizando o mesmo valor, a CODGEP enviou relatório operacional</w:t>
      </w:r>
      <w:r>
        <w:rPr>
          <w:spacing w:val="-57"/>
          <w:sz w:val="24"/>
        </w:rPr>
        <w:t> </w:t>
      </w:r>
      <w:r>
        <w:rPr>
          <w:sz w:val="24"/>
        </w:rPr>
        <w:t>tabela</w:t>
      </w:r>
      <w:r>
        <w:rPr>
          <w:spacing w:val="-2"/>
          <w:sz w:val="24"/>
        </w:rPr>
        <w:t> </w:t>
      </w:r>
      <w:r>
        <w:rPr>
          <w:sz w:val="24"/>
        </w:rPr>
        <w:t>III</w:t>
      </w:r>
      <w:r>
        <w:rPr>
          <w:spacing w:val="-1"/>
          <w:sz w:val="24"/>
        </w:rPr>
        <w:t> </w:t>
      </w:r>
      <w:r>
        <w:rPr>
          <w:sz w:val="24"/>
        </w:rPr>
        <w:t>sem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rateio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cliente.</w:t>
      </w:r>
    </w:p>
    <w:p>
      <w:pPr>
        <w:pStyle w:val="BodyText"/>
        <w:spacing w:before="98"/>
        <w:ind w:left="228"/>
        <w:jc w:val="both"/>
      </w:pPr>
      <w:r>
        <w:rPr/>
        <w:t>O</w:t>
      </w:r>
      <w:r>
        <w:rPr>
          <w:spacing w:val="-7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pendência.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40" w:lineRule="auto" w:before="212" w:after="0"/>
        <w:ind w:left="228" w:right="305" w:firstLine="0"/>
        <w:jc w:val="both"/>
        <w:rPr>
          <w:sz w:val="24"/>
        </w:rPr>
      </w:pPr>
      <w:r>
        <w:rPr>
          <w:b/>
          <w:sz w:val="24"/>
        </w:rPr>
        <w:t>Contratações emergenciais - Dispensa de licitação Solução de Análise de Vulnerabilidades e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Integração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Sisport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 API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Recintos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> </w:t>
      </w:r>
      <w:r>
        <w:rPr>
          <w:sz w:val="24"/>
        </w:rPr>
        <w:t>A DIEGEP,</w:t>
      </w:r>
      <w:r>
        <w:rPr>
          <w:spacing w:val="1"/>
          <w:sz w:val="24"/>
        </w:rPr>
        <w:t> </w:t>
      </w:r>
      <w:r>
        <w:rPr>
          <w:sz w:val="24"/>
        </w:rPr>
        <w:t>através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Despacho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Distribuição,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08/12/23, encaminhou o Comunicado nº 237/2023 da CODTEI que dispõe que como mencionado no</w:t>
      </w:r>
      <w:r>
        <w:rPr>
          <w:spacing w:val="1"/>
          <w:sz w:val="24"/>
        </w:rPr>
        <w:t> </w:t>
      </w:r>
      <w:r>
        <w:rPr>
          <w:sz w:val="24"/>
        </w:rPr>
        <w:t>Comunicado 228, a coordenadoria optou por não iniciar nenhuma das duas contratações. A primeira, que</w:t>
      </w:r>
      <w:r>
        <w:rPr>
          <w:spacing w:val="1"/>
          <w:sz w:val="24"/>
        </w:rPr>
        <w:t> </w:t>
      </w:r>
      <w:r>
        <w:rPr>
          <w:sz w:val="24"/>
        </w:rPr>
        <w:t>trata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análise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vulnerabilidade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sistema</w:t>
      </w:r>
      <w:r>
        <w:rPr>
          <w:spacing w:val="-5"/>
          <w:sz w:val="24"/>
        </w:rPr>
        <w:t> </w:t>
      </w:r>
      <w:r>
        <w:rPr>
          <w:sz w:val="24"/>
        </w:rPr>
        <w:t>Sisport</w:t>
      </w:r>
      <w:r>
        <w:rPr>
          <w:spacing w:val="-6"/>
          <w:sz w:val="24"/>
        </w:rPr>
        <w:t> </w:t>
      </w:r>
      <w:r>
        <w:rPr>
          <w:sz w:val="24"/>
        </w:rPr>
        <w:t>quanto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ataques</w:t>
      </w:r>
      <w:r>
        <w:rPr>
          <w:spacing w:val="-6"/>
          <w:sz w:val="24"/>
        </w:rPr>
        <w:t> </w:t>
      </w:r>
      <w:r>
        <w:rPr>
          <w:sz w:val="24"/>
        </w:rPr>
        <w:t>externos,</w:t>
      </w:r>
      <w:r>
        <w:rPr>
          <w:spacing w:val="-5"/>
          <w:sz w:val="24"/>
        </w:rPr>
        <w:t> </w:t>
      </w:r>
      <w:r>
        <w:rPr>
          <w:sz w:val="24"/>
        </w:rPr>
        <w:t>porque</w:t>
      </w:r>
      <w:r>
        <w:rPr>
          <w:spacing w:val="-5"/>
          <w:sz w:val="24"/>
        </w:rPr>
        <w:t> </w:t>
      </w:r>
      <w:r>
        <w:rPr>
          <w:sz w:val="24"/>
        </w:rPr>
        <w:t>essa</w:t>
      </w:r>
      <w:r>
        <w:rPr>
          <w:spacing w:val="-6"/>
          <w:sz w:val="24"/>
        </w:rPr>
        <w:t> </w:t>
      </w:r>
      <w:r>
        <w:rPr>
          <w:sz w:val="24"/>
        </w:rPr>
        <w:t>análise</w:t>
      </w:r>
      <w:r>
        <w:rPr>
          <w:spacing w:val="-5"/>
          <w:sz w:val="24"/>
        </w:rPr>
        <w:t> </w:t>
      </w:r>
      <w:r>
        <w:rPr>
          <w:sz w:val="24"/>
        </w:rPr>
        <w:t>terá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muito</w:t>
      </w:r>
      <w:r>
        <w:rPr>
          <w:spacing w:val="1"/>
          <w:sz w:val="24"/>
        </w:rPr>
        <w:t> </w:t>
      </w:r>
      <w:r>
        <w:rPr>
          <w:sz w:val="24"/>
        </w:rPr>
        <w:t>mais</w:t>
      </w:r>
      <w:r>
        <w:rPr>
          <w:spacing w:val="1"/>
          <w:sz w:val="24"/>
        </w:rPr>
        <w:t> </w:t>
      </w:r>
      <w:r>
        <w:rPr>
          <w:sz w:val="24"/>
        </w:rPr>
        <w:t>abrangente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apenas</w:t>
      </w:r>
      <w:r>
        <w:rPr>
          <w:spacing w:val="1"/>
          <w:sz w:val="24"/>
        </w:rPr>
        <w:t> </w:t>
      </w:r>
      <w:r>
        <w:rPr>
          <w:sz w:val="24"/>
        </w:rPr>
        <w:t>ataques</w:t>
      </w:r>
      <w:r>
        <w:rPr>
          <w:spacing w:val="1"/>
          <w:sz w:val="24"/>
        </w:rPr>
        <w:t> </w:t>
      </w:r>
      <w:r>
        <w:rPr>
          <w:sz w:val="24"/>
        </w:rPr>
        <w:t>externos.</w:t>
      </w:r>
      <w:r>
        <w:rPr>
          <w:spacing w:val="1"/>
          <w:sz w:val="24"/>
        </w:rPr>
        <w:t> </w:t>
      </w:r>
      <w:r>
        <w:rPr>
          <w:sz w:val="24"/>
        </w:rPr>
        <w:t>Teremos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analisar</w:t>
      </w:r>
      <w:r>
        <w:rPr>
          <w:spacing w:val="1"/>
          <w:sz w:val="24"/>
        </w:rPr>
        <w:t> </w:t>
      </w:r>
      <w:r>
        <w:rPr>
          <w:sz w:val="24"/>
        </w:rPr>
        <w:t>também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vulnerabilidades</w:t>
      </w:r>
      <w:r>
        <w:rPr>
          <w:spacing w:val="1"/>
          <w:sz w:val="24"/>
        </w:rPr>
        <w:t> </w:t>
      </w:r>
      <w:r>
        <w:rPr>
          <w:sz w:val="24"/>
        </w:rPr>
        <w:t>internas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mesmo</w:t>
      </w:r>
      <w:r>
        <w:rPr>
          <w:spacing w:val="1"/>
          <w:sz w:val="24"/>
        </w:rPr>
        <w:t> </w:t>
      </w:r>
      <w:r>
        <w:rPr>
          <w:sz w:val="24"/>
        </w:rPr>
        <w:t>tempo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implementaremos</w:t>
      </w:r>
      <w:r>
        <w:rPr>
          <w:spacing w:val="1"/>
          <w:sz w:val="24"/>
        </w:rPr>
        <w:t> </w:t>
      </w:r>
      <w:r>
        <w:rPr>
          <w:sz w:val="24"/>
        </w:rPr>
        <w:t>ações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conscientização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funcionários</w:t>
      </w:r>
      <w:r>
        <w:rPr>
          <w:spacing w:val="1"/>
          <w:sz w:val="24"/>
        </w:rPr>
        <w:t> </w:t>
      </w:r>
      <w:r>
        <w:rPr>
          <w:sz w:val="24"/>
        </w:rPr>
        <w:t>quanto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segurança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melhores</w:t>
      </w:r>
      <w:r>
        <w:rPr>
          <w:spacing w:val="1"/>
          <w:sz w:val="24"/>
        </w:rPr>
        <w:t> </w:t>
      </w:r>
      <w:r>
        <w:rPr>
          <w:sz w:val="24"/>
        </w:rPr>
        <w:t>práticas</w:t>
      </w:r>
      <w:r>
        <w:rPr>
          <w:spacing w:val="1"/>
          <w:sz w:val="24"/>
        </w:rPr>
        <w:t> </w:t>
      </w:r>
      <w:r>
        <w:rPr>
          <w:sz w:val="24"/>
        </w:rPr>
        <w:t>quanto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proteção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dados,</w:t>
      </w:r>
      <w:r>
        <w:rPr>
          <w:spacing w:val="1"/>
          <w:sz w:val="24"/>
        </w:rPr>
        <w:t> </w:t>
      </w:r>
      <w:r>
        <w:rPr>
          <w:sz w:val="24"/>
        </w:rPr>
        <w:t>portanto</w:t>
      </w:r>
      <w:r>
        <w:rPr>
          <w:spacing w:val="1"/>
          <w:sz w:val="24"/>
        </w:rPr>
        <w:t> </w:t>
      </w:r>
      <w:r>
        <w:rPr>
          <w:sz w:val="24"/>
        </w:rPr>
        <w:t>estamos</w:t>
      </w:r>
      <w:r>
        <w:rPr>
          <w:spacing w:val="1"/>
          <w:sz w:val="24"/>
        </w:rPr>
        <w:t> </w:t>
      </w:r>
      <w:r>
        <w:rPr>
          <w:sz w:val="24"/>
        </w:rPr>
        <w:t>trabalhando no escopo desta contratação. A segunda, que trata de contratação emergencial de empresa para</w:t>
      </w:r>
      <w:r>
        <w:rPr>
          <w:spacing w:val="-57"/>
          <w:sz w:val="24"/>
        </w:rPr>
        <w:t> </w:t>
      </w:r>
      <w:r>
        <w:rPr>
          <w:sz w:val="24"/>
        </w:rPr>
        <w:t>integrar o sistema Sisport com API-Recintos, destaco duas razões: Possuímos 4 analistas especializados</w:t>
      </w:r>
      <w:r>
        <w:rPr>
          <w:spacing w:val="1"/>
          <w:sz w:val="24"/>
        </w:rPr>
        <w:t> </w:t>
      </w:r>
      <w:r>
        <w:rPr>
          <w:sz w:val="24"/>
        </w:rPr>
        <w:t>que trabalham exclusivamente no sistema Sisport há anos, portanto possuem conhecimento suficiente para</w:t>
      </w:r>
      <w:r>
        <w:rPr>
          <w:spacing w:val="1"/>
          <w:sz w:val="24"/>
        </w:rPr>
        <w:t> </w:t>
      </w:r>
      <w:r>
        <w:rPr>
          <w:sz w:val="24"/>
        </w:rPr>
        <w:t>integrá-lo com as APIs fornecidas pelo SERPRO completamente bem documentadas, como eu próprio</w:t>
      </w:r>
      <w:r>
        <w:rPr>
          <w:spacing w:val="1"/>
          <w:sz w:val="24"/>
        </w:rPr>
        <w:t> </w:t>
      </w:r>
      <w:r>
        <w:rPr>
          <w:sz w:val="24"/>
        </w:rPr>
        <w:t>constatei. A empresa selecionada para realizar essa integração, enviou em 24 de agosto uma proposta onde</w:t>
      </w:r>
      <w:r>
        <w:rPr>
          <w:spacing w:val="-57"/>
          <w:sz w:val="24"/>
        </w:rPr>
        <w:t> </w:t>
      </w:r>
      <w:r>
        <w:rPr>
          <w:sz w:val="24"/>
        </w:rPr>
        <w:t>previa seis meses para executar a integração, tempo esse que fatalmente superaria o prazo máximo que</w:t>
      </w:r>
      <w:r>
        <w:rPr>
          <w:spacing w:val="1"/>
          <w:sz w:val="24"/>
        </w:rPr>
        <w:t> </w:t>
      </w:r>
      <w:r>
        <w:rPr>
          <w:sz w:val="24"/>
        </w:rPr>
        <w:t>temos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atender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essa</w:t>
      </w:r>
      <w:r>
        <w:rPr>
          <w:spacing w:val="1"/>
          <w:sz w:val="24"/>
        </w:rPr>
        <w:t> </w:t>
      </w:r>
      <w:r>
        <w:rPr>
          <w:sz w:val="24"/>
        </w:rPr>
        <w:t>solicitação.</w:t>
      </w:r>
      <w:r>
        <w:rPr>
          <w:spacing w:val="1"/>
          <w:sz w:val="24"/>
        </w:rPr>
        <w:t> </w:t>
      </w:r>
      <w:r>
        <w:rPr>
          <w:sz w:val="24"/>
        </w:rPr>
        <w:t>Sendo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envio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dados</w:t>
      </w:r>
      <w:r>
        <w:rPr>
          <w:spacing w:val="1"/>
          <w:sz w:val="24"/>
        </w:rPr>
        <w:t> </w:t>
      </w:r>
      <w:r>
        <w:rPr>
          <w:sz w:val="24"/>
        </w:rPr>
        <w:t>através</w:t>
      </w:r>
      <w:r>
        <w:rPr>
          <w:spacing w:val="1"/>
          <w:sz w:val="24"/>
        </w:rPr>
        <w:t> </w:t>
      </w:r>
      <w:r>
        <w:rPr>
          <w:sz w:val="24"/>
        </w:rPr>
        <w:t>de APIs</w:t>
      </w:r>
      <w:r>
        <w:rPr>
          <w:spacing w:val="1"/>
          <w:sz w:val="24"/>
        </w:rPr>
        <w:t> </w:t>
      </w:r>
      <w:r>
        <w:rPr>
          <w:sz w:val="24"/>
        </w:rPr>
        <w:t>um</w:t>
      </w:r>
      <w:r>
        <w:rPr>
          <w:spacing w:val="1"/>
          <w:sz w:val="24"/>
        </w:rPr>
        <w:t> </w:t>
      </w:r>
      <w:r>
        <w:rPr>
          <w:sz w:val="24"/>
        </w:rPr>
        <w:t>procedimento</w:t>
      </w:r>
      <w:r>
        <w:rPr>
          <w:spacing w:val="1"/>
          <w:sz w:val="24"/>
        </w:rPr>
        <w:t> </w:t>
      </w:r>
      <w:r>
        <w:rPr>
          <w:sz w:val="24"/>
        </w:rPr>
        <w:t>relativamente simples para profissionais de TI, desde que tenhamos os dados a serem enviados e isso</w:t>
      </w:r>
      <w:r>
        <w:rPr>
          <w:spacing w:val="1"/>
          <w:sz w:val="24"/>
        </w:rPr>
        <w:t> </w:t>
      </w:r>
      <w:r>
        <w:rPr>
          <w:sz w:val="24"/>
        </w:rPr>
        <w:t>deveria</w:t>
      </w:r>
      <w:r>
        <w:rPr>
          <w:spacing w:val="1"/>
          <w:sz w:val="24"/>
        </w:rPr>
        <w:t> </w:t>
      </w:r>
      <w:r>
        <w:rPr>
          <w:sz w:val="24"/>
        </w:rPr>
        <w:t>estar</w:t>
      </w:r>
      <w:r>
        <w:rPr>
          <w:spacing w:val="1"/>
          <w:sz w:val="24"/>
        </w:rPr>
        <w:t> </w:t>
      </w:r>
      <w:r>
        <w:rPr>
          <w:sz w:val="24"/>
        </w:rPr>
        <w:t>contemplado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sistema</w:t>
      </w:r>
      <w:r>
        <w:rPr>
          <w:spacing w:val="1"/>
          <w:sz w:val="24"/>
        </w:rPr>
        <w:t> </w:t>
      </w:r>
      <w:r>
        <w:rPr>
          <w:sz w:val="24"/>
        </w:rPr>
        <w:t>Sisport,</w:t>
      </w:r>
      <w:r>
        <w:rPr>
          <w:spacing w:val="1"/>
          <w:sz w:val="24"/>
        </w:rPr>
        <w:t> </w:t>
      </w:r>
      <w:r>
        <w:rPr>
          <w:sz w:val="24"/>
        </w:rPr>
        <w:t>pois</w:t>
      </w:r>
      <w:r>
        <w:rPr>
          <w:spacing w:val="1"/>
          <w:sz w:val="24"/>
        </w:rPr>
        <w:t> </w:t>
      </w:r>
      <w:r>
        <w:rPr>
          <w:sz w:val="24"/>
        </w:rPr>
        <w:t>tem</w:t>
      </w:r>
      <w:r>
        <w:rPr>
          <w:spacing w:val="1"/>
          <w:sz w:val="24"/>
        </w:rPr>
        <w:t> </w:t>
      </w:r>
      <w:r>
        <w:rPr>
          <w:sz w:val="24"/>
        </w:rPr>
        <w:t>sido</w:t>
      </w:r>
      <w:r>
        <w:rPr>
          <w:spacing w:val="1"/>
          <w:sz w:val="24"/>
        </w:rPr>
        <w:t> </w:t>
      </w:r>
      <w:r>
        <w:rPr>
          <w:sz w:val="24"/>
        </w:rPr>
        <w:t>construído</w:t>
      </w:r>
      <w:r>
        <w:rPr>
          <w:spacing w:val="1"/>
          <w:sz w:val="24"/>
        </w:rPr>
        <w:t> </w:t>
      </w:r>
      <w:r>
        <w:rPr>
          <w:sz w:val="24"/>
        </w:rPr>
        <w:t>desde</w:t>
      </w:r>
      <w:r>
        <w:rPr>
          <w:spacing w:val="1"/>
          <w:sz w:val="24"/>
        </w:rPr>
        <w:t> </w:t>
      </w:r>
      <w:r>
        <w:rPr>
          <w:sz w:val="24"/>
        </w:rPr>
        <w:t>2016,</w:t>
      </w:r>
      <w:r>
        <w:rPr>
          <w:spacing w:val="1"/>
          <w:sz w:val="24"/>
        </w:rPr>
        <w:t> </w:t>
      </w:r>
      <w:r>
        <w:rPr>
          <w:sz w:val="24"/>
        </w:rPr>
        <w:t>sendo</w:t>
      </w:r>
      <w:r>
        <w:rPr>
          <w:spacing w:val="1"/>
          <w:sz w:val="24"/>
        </w:rPr>
        <w:t> </w:t>
      </w:r>
      <w:r>
        <w:rPr>
          <w:sz w:val="24"/>
        </w:rPr>
        <w:t>um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-57"/>
          <w:sz w:val="24"/>
        </w:rPr>
        <w:t> </w:t>
      </w:r>
      <w:r>
        <w:rPr>
          <w:sz w:val="24"/>
        </w:rPr>
        <w:t>principais investimentos feitos nos últimos anos por essa coordenadoria, resolvemos criar a solução de</w:t>
      </w:r>
      <w:r>
        <w:rPr>
          <w:spacing w:val="1"/>
          <w:sz w:val="24"/>
        </w:rPr>
        <w:t> </w:t>
      </w:r>
      <w:r>
        <w:rPr>
          <w:sz w:val="24"/>
        </w:rPr>
        <w:t>integração com nossa própria equipe. Estando os 4 analistas responsáveis pelo Sisport, ocupados com a</w:t>
      </w:r>
      <w:r>
        <w:rPr>
          <w:spacing w:val="1"/>
          <w:sz w:val="24"/>
        </w:rPr>
        <w:t> </w:t>
      </w:r>
      <w:r>
        <w:rPr>
          <w:sz w:val="24"/>
        </w:rPr>
        <w:t>integração do mesmo com o sistemas de OCR, reconhecimento biométrico e implementação de novos</w:t>
      </w:r>
      <w:r>
        <w:rPr>
          <w:spacing w:val="1"/>
          <w:sz w:val="24"/>
        </w:rPr>
        <w:t> </w:t>
      </w:r>
      <w:r>
        <w:rPr>
          <w:sz w:val="24"/>
        </w:rPr>
        <w:t>módulos, eu, como experiente analista de sistemas, resolvi abraçar o desafio pessoalmente e iniciar o</w:t>
      </w:r>
      <w:r>
        <w:rPr>
          <w:spacing w:val="1"/>
          <w:sz w:val="24"/>
        </w:rPr>
        <w:t> </w:t>
      </w:r>
      <w:r>
        <w:rPr>
          <w:sz w:val="24"/>
        </w:rPr>
        <w:t>levantamento das informações a serem transmitidas e estudar o funcionamento das APIs do SERPRO.</w:t>
      </w:r>
      <w:r>
        <w:rPr>
          <w:spacing w:val="1"/>
          <w:sz w:val="24"/>
        </w:rPr>
        <w:t> </w:t>
      </w:r>
      <w:r>
        <w:rPr>
          <w:sz w:val="24"/>
        </w:rPr>
        <w:t>Recentemente contratamos um 5º analista, que iniciou conosco agora em novembro, e está exclusivamente</w:t>
      </w:r>
      <w:r>
        <w:rPr>
          <w:spacing w:val="-57"/>
          <w:sz w:val="24"/>
        </w:rPr>
        <w:t> </w:t>
      </w:r>
      <w:r>
        <w:rPr>
          <w:sz w:val="24"/>
        </w:rPr>
        <w:t>trabalhando com o API-Recintos. O chamado Api-Recintos consiste em um conjunto de 22 APIs que se</w:t>
      </w:r>
      <w:r>
        <w:rPr>
          <w:spacing w:val="1"/>
          <w:sz w:val="24"/>
        </w:rPr>
        <w:t> </w:t>
      </w:r>
      <w:r>
        <w:rPr>
          <w:sz w:val="24"/>
        </w:rPr>
        <w:t>propõe a receber informações sobre: Acesso de pessoas, acesso de veículos, credenciamento de pessoas e</w:t>
      </w:r>
      <w:r>
        <w:rPr>
          <w:spacing w:val="1"/>
          <w:sz w:val="24"/>
        </w:rPr>
        <w:t> </w:t>
      </w:r>
      <w:r>
        <w:rPr>
          <w:sz w:val="24"/>
        </w:rPr>
        <w:t>veículos, agenda de navios e aeronaves, armazenamento de lote, avaria e extravio de lote, entrega de lotes,</w:t>
      </w:r>
      <w:r>
        <w:rPr>
          <w:spacing w:val="1"/>
          <w:sz w:val="24"/>
        </w:rPr>
        <w:t> </w:t>
      </w:r>
      <w:r>
        <w:rPr>
          <w:sz w:val="24"/>
        </w:rPr>
        <w:t>embarque e desembarque em navios, eventos georeferenciados, pesagem de carga e outros. Atualmente</w:t>
      </w:r>
      <w:r>
        <w:rPr>
          <w:spacing w:val="1"/>
          <w:sz w:val="24"/>
        </w:rPr>
        <w:t> </w:t>
      </w:r>
      <w:r>
        <w:rPr>
          <w:sz w:val="24"/>
        </w:rPr>
        <w:t>existem informações que não estão no sistema Sisport, como por exemplo, as posições geográficas de cada</w:t>
      </w:r>
      <w:r>
        <w:rPr>
          <w:spacing w:val="-57"/>
          <w:sz w:val="24"/>
        </w:rPr>
        <w:t> </w:t>
      </w:r>
      <w:r>
        <w:rPr>
          <w:sz w:val="24"/>
        </w:rPr>
        <w:t>câmera</w:t>
      </w:r>
      <w:r>
        <w:rPr>
          <w:spacing w:val="21"/>
          <w:sz w:val="24"/>
        </w:rPr>
        <w:t> </w:t>
      </w:r>
      <w:r>
        <w:rPr>
          <w:sz w:val="24"/>
        </w:rPr>
        <w:t>do</w:t>
      </w:r>
      <w:r>
        <w:rPr>
          <w:spacing w:val="21"/>
          <w:sz w:val="24"/>
        </w:rPr>
        <w:t> </w:t>
      </w:r>
      <w:r>
        <w:rPr>
          <w:sz w:val="24"/>
        </w:rPr>
        <w:t>CFTV,</w:t>
      </w:r>
      <w:r>
        <w:rPr>
          <w:spacing w:val="21"/>
          <w:sz w:val="24"/>
        </w:rPr>
        <w:t> </w:t>
      </w:r>
      <w:r>
        <w:rPr>
          <w:sz w:val="24"/>
        </w:rPr>
        <w:t>suas</w:t>
      </w:r>
      <w:r>
        <w:rPr>
          <w:spacing w:val="21"/>
          <w:sz w:val="24"/>
        </w:rPr>
        <w:t> </w:t>
      </w:r>
      <w:r>
        <w:rPr>
          <w:sz w:val="24"/>
        </w:rPr>
        <w:t>abrangências</w:t>
      </w:r>
      <w:r>
        <w:rPr>
          <w:spacing w:val="22"/>
          <w:sz w:val="24"/>
        </w:rPr>
        <w:t> </w:t>
      </w:r>
      <w:r>
        <w:rPr>
          <w:sz w:val="24"/>
        </w:rPr>
        <w:t>e</w:t>
      </w:r>
      <w:r>
        <w:rPr>
          <w:spacing w:val="21"/>
          <w:sz w:val="24"/>
        </w:rPr>
        <w:t> </w:t>
      </w:r>
      <w:r>
        <w:rPr>
          <w:sz w:val="24"/>
        </w:rPr>
        <w:t>suas</w:t>
      </w:r>
      <w:r>
        <w:rPr>
          <w:spacing w:val="21"/>
          <w:sz w:val="24"/>
        </w:rPr>
        <w:t> </w:t>
      </w:r>
      <w:r>
        <w:rPr>
          <w:sz w:val="24"/>
        </w:rPr>
        <w:t>disponibilidades.</w:t>
      </w:r>
      <w:r>
        <w:rPr>
          <w:spacing w:val="21"/>
          <w:sz w:val="24"/>
        </w:rPr>
        <w:t> </w:t>
      </w:r>
      <w:r>
        <w:rPr>
          <w:sz w:val="24"/>
        </w:rPr>
        <w:t>Nesse</w:t>
      </w:r>
      <w:r>
        <w:rPr>
          <w:spacing w:val="22"/>
          <w:sz w:val="24"/>
        </w:rPr>
        <w:t> </w:t>
      </w:r>
      <w:r>
        <w:rPr>
          <w:sz w:val="24"/>
        </w:rPr>
        <w:t>momento,</w:t>
      </w:r>
      <w:r>
        <w:rPr>
          <w:spacing w:val="21"/>
          <w:sz w:val="24"/>
        </w:rPr>
        <w:t> </w:t>
      </w:r>
      <w:r>
        <w:rPr>
          <w:sz w:val="24"/>
        </w:rPr>
        <w:t>tivemos</w:t>
      </w:r>
      <w:r>
        <w:rPr>
          <w:spacing w:val="21"/>
          <w:sz w:val="24"/>
        </w:rPr>
        <w:t> </w:t>
      </w:r>
      <w:r>
        <w:rPr>
          <w:sz w:val="24"/>
        </w:rPr>
        <w:t>que</w:t>
      </w:r>
      <w:r>
        <w:rPr>
          <w:spacing w:val="21"/>
          <w:sz w:val="24"/>
        </w:rPr>
        <w:t> </w:t>
      </w:r>
      <w:r>
        <w:rPr>
          <w:sz w:val="24"/>
        </w:rPr>
        <w:t>desenvolver</w:t>
      </w:r>
    </w:p>
    <w:p>
      <w:pPr>
        <w:spacing w:after="0" w:line="240" w:lineRule="auto"/>
        <w:jc w:val="both"/>
        <w:rPr>
          <w:sz w:val="24"/>
        </w:rPr>
        <w:sectPr>
          <w:pgSz w:w="11900" w:h="16840"/>
          <w:pgMar w:header="0" w:footer="181" w:top="500" w:bottom="380" w:left="580" w:right="500"/>
        </w:sectPr>
      </w:pPr>
    </w:p>
    <w:p>
      <w:pPr>
        <w:pStyle w:val="BodyText"/>
        <w:spacing w:before="60"/>
        <w:ind w:left="228" w:right="310"/>
        <w:jc w:val="both"/>
      </w:pPr>
      <w:r>
        <w:rPr>
          <w:spacing w:val="-1"/>
        </w:rPr>
        <w:t>uma solução que monitora todas as câmeras em tempo real </w:t>
      </w:r>
      <w:r>
        <w:rPr/>
        <w:t>e reporta para o API-Recintos a disponibilidade.</w:t>
      </w:r>
      <w:r>
        <w:rPr>
          <w:spacing w:val="-58"/>
        </w:rPr>
        <w:t> </w:t>
      </w:r>
      <w:r>
        <w:rPr/>
        <w:t>Em poucos dias já iniciamos as transmissões de dados pro API-Recintos com sucesso. Construímos um</w:t>
      </w:r>
      <w:r>
        <w:rPr>
          <w:spacing w:val="1"/>
        </w:rPr>
        <w:t> </w:t>
      </w:r>
      <w:r>
        <w:rPr/>
        <w:t>serviço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envio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dados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precisar</w:t>
      </w:r>
      <w:r>
        <w:rPr>
          <w:spacing w:val="1"/>
        </w:rPr>
        <w:t> </w:t>
      </w:r>
      <w:r>
        <w:rPr/>
        <w:t>alterar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linha</w:t>
      </w:r>
      <w:r>
        <w:rPr>
          <w:spacing w:val="1"/>
        </w:rPr>
        <w:t> </w:t>
      </w:r>
      <w:r>
        <w:rPr/>
        <w:t>sequer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Sisport.</w:t>
      </w:r>
      <w:r>
        <w:rPr>
          <w:spacing w:val="1"/>
        </w:rPr>
        <w:t> </w:t>
      </w:r>
      <w:r>
        <w:rPr/>
        <w:t>Conseguimos isso monitorando as entradas no banco de dados do Sisport e gerando um gatilho em tempo</w:t>
      </w:r>
      <w:r>
        <w:rPr>
          <w:spacing w:val="1"/>
        </w:rPr>
        <w:t> </w:t>
      </w:r>
      <w:r>
        <w:rPr/>
        <w:t>real que transmite a informação pro API-Recintos. Pretendemos até o final de dezembro estar com todas as</w:t>
      </w:r>
      <w:r>
        <w:rPr>
          <w:spacing w:val="-57"/>
        </w:rPr>
        <w:t> </w:t>
      </w:r>
      <w:r>
        <w:rPr/>
        <w:t>informações que temos integradas ao API-Recintos em tempo real. Estamos felizes por ter tomado essa</w:t>
      </w:r>
      <w:r>
        <w:rPr>
          <w:spacing w:val="1"/>
        </w:rPr>
        <w:t> </w:t>
      </w:r>
      <w:r>
        <w:rPr/>
        <w:t>decisão,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qual</w:t>
      </w:r>
      <w:r>
        <w:rPr>
          <w:spacing w:val="-6"/>
        </w:rPr>
        <w:t> </w:t>
      </w:r>
      <w:r>
        <w:rPr/>
        <w:t>tenho</w:t>
      </w:r>
      <w:r>
        <w:rPr>
          <w:spacing w:val="-6"/>
        </w:rPr>
        <w:t> </w:t>
      </w:r>
      <w:r>
        <w:rPr/>
        <w:t>certeza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foi</w:t>
      </w:r>
      <w:r>
        <w:rPr>
          <w:spacing w:val="-6"/>
        </w:rPr>
        <w:t> </w:t>
      </w:r>
      <w:r>
        <w:rPr/>
        <w:t>além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mais</w:t>
      </w:r>
      <w:r>
        <w:rPr>
          <w:spacing w:val="-6"/>
        </w:rPr>
        <w:t> </w:t>
      </w:r>
      <w:r>
        <w:rPr/>
        <w:t>criativa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engenhosa,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mais</w:t>
      </w:r>
      <w:r>
        <w:rPr>
          <w:spacing w:val="-6"/>
        </w:rPr>
        <w:t> </w:t>
      </w:r>
      <w:r>
        <w:rPr/>
        <w:t>eficaz,</w:t>
      </w:r>
      <w:r>
        <w:rPr>
          <w:spacing w:val="-7"/>
        </w:rPr>
        <w:t> </w:t>
      </w:r>
      <w:r>
        <w:rPr/>
        <w:t>rápida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econômica.</w:t>
      </w:r>
    </w:p>
    <w:p>
      <w:pPr>
        <w:pStyle w:val="BodyText"/>
        <w:spacing w:before="107"/>
        <w:ind w:left="228"/>
        <w:jc w:val="both"/>
      </w:pPr>
      <w:r>
        <w:rPr/>
        <w:t>O</w:t>
      </w:r>
      <w:r>
        <w:rPr>
          <w:spacing w:val="-7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pendência.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40" w:lineRule="auto" w:before="212" w:after="0"/>
        <w:ind w:left="228" w:right="326" w:firstLine="0"/>
        <w:jc w:val="both"/>
        <w:rPr>
          <w:sz w:val="24"/>
        </w:rPr>
      </w:pPr>
      <w:r>
        <w:rPr>
          <w:b/>
          <w:sz w:val="24"/>
        </w:rPr>
        <w:t>Atas das 2436ª, 2438ª e 2439ª Reuniões Ordinárias da DIREXE, Atas das 54ª e 55ª Reuniões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Extraordinárias da DIREXE e Autorizações DIRPRE realizadas em Setembro / 2023 - Abono das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horas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negativas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empregados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- </w:t>
      </w:r>
      <w:r>
        <w:rPr>
          <w:sz w:val="24"/>
        </w:rPr>
        <w:t>A DIREXE,</w:t>
      </w:r>
      <w:r>
        <w:rPr>
          <w:spacing w:val="1"/>
          <w:sz w:val="24"/>
        </w:rPr>
        <w:t> </w:t>
      </w:r>
      <w:r>
        <w:rPr>
          <w:sz w:val="24"/>
        </w:rPr>
        <w:t>através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Comunicado</w:t>
      </w:r>
      <w:r>
        <w:rPr>
          <w:spacing w:val="1"/>
          <w:sz w:val="24"/>
        </w:rPr>
        <w:t> </w:t>
      </w:r>
      <w:r>
        <w:rPr>
          <w:sz w:val="24"/>
        </w:rPr>
        <w:t>nº</w:t>
      </w:r>
      <w:r>
        <w:rPr>
          <w:spacing w:val="1"/>
          <w:sz w:val="24"/>
        </w:rPr>
        <w:t> </w:t>
      </w:r>
      <w:r>
        <w:rPr>
          <w:sz w:val="24"/>
        </w:rPr>
        <w:t>8/2023/DIREXE-CDC,</w:t>
      </w:r>
      <w:r>
        <w:rPr>
          <w:spacing w:val="1"/>
          <w:sz w:val="24"/>
        </w:rPr>
        <w:t> </w:t>
      </w:r>
      <w:r>
        <w:rPr>
          <w:sz w:val="24"/>
        </w:rPr>
        <w:t>solicitou</w:t>
      </w:r>
      <w:r>
        <w:rPr>
          <w:spacing w:val="-6"/>
          <w:sz w:val="24"/>
        </w:rPr>
        <w:t> </w:t>
      </w:r>
      <w:r>
        <w:rPr>
          <w:sz w:val="24"/>
        </w:rPr>
        <w:t>dilação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prazo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apresentação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resposta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Diretoria,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reunião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janeiro/2024.</w:t>
      </w:r>
    </w:p>
    <w:p>
      <w:pPr>
        <w:pStyle w:val="BodyText"/>
        <w:spacing w:before="113"/>
        <w:ind w:left="228"/>
        <w:jc w:val="both"/>
      </w:pPr>
      <w:r>
        <w:rPr/>
        <w:t>O</w:t>
      </w:r>
      <w:r>
        <w:rPr>
          <w:spacing w:val="-9"/>
        </w:rPr>
        <w:t> </w:t>
      </w:r>
      <w:r>
        <w:rPr/>
        <w:t>Conselho</w:t>
      </w:r>
      <w:r>
        <w:rPr>
          <w:spacing w:val="-8"/>
        </w:rPr>
        <w:t> </w:t>
      </w:r>
      <w:r>
        <w:rPr/>
        <w:t>continuará</w:t>
      </w:r>
      <w:r>
        <w:rPr>
          <w:spacing w:val="-8"/>
        </w:rPr>
        <w:t> </w:t>
      </w:r>
      <w:r>
        <w:rPr/>
        <w:t>acompanhando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assunto.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40" w:lineRule="auto" w:before="212" w:after="0"/>
        <w:ind w:left="228" w:right="320" w:firstLine="0"/>
        <w:jc w:val="both"/>
        <w:rPr>
          <w:sz w:val="24"/>
        </w:rPr>
      </w:pPr>
      <w:r>
        <w:rPr>
          <w:b/>
          <w:sz w:val="24"/>
        </w:rPr>
        <w:t>Atas das 2437ª, 2440ª a 2443ª Reuniões Ordinárias da DIREXE, Atas das 56ª e 57ª Reuniões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Extraordinárias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DIREXE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Autorizações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DIRPRE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realizadas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Outubro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2023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Ajuste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ata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> </w:t>
      </w:r>
      <w:r>
        <w:rPr>
          <w:sz w:val="24"/>
        </w:rPr>
        <w:t>A DIREXE, através do Comunicado nº 8/2023/DIREXE-CDC, informou que estará procedendo com a</w:t>
      </w:r>
      <w:r>
        <w:rPr>
          <w:spacing w:val="1"/>
          <w:sz w:val="24"/>
        </w:rPr>
        <w:t> </w:t>
      </w:r>
      <w:r>
        <w:rPr>
          <w:sz w:val="24"/>
        </w:rPr>
        <w:t>retificação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referida</w:t>
      </w:r>
      <w:r>
        <w:rPr>
          <w:spacing w:val="-2"/>
          <w:sz w:val="24"/>
        </w:rPr>
        <w:t> </w:t>
      </w:r>
      <w:r>
        <w:rPr>
          <w:sz w:val="24"/>
        </w:rPr>
        <w:t>ata,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próxima</w:t>
      </w:r>
      <w:r>
        <w:rPr>
          <w:spacing w:val="-2"/>
          <w:sz w:val="24"/>
        </w:rPr>
        <w:t> </w:t>
      </w:r>
      <w:r>
        <w:rPr>
          <w:sz w:val="24"/>
        </w:rPr>
        <w:t>reunião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colegiado.</w:t>
      </w:r>
    </w:p>
    <w:p>
      <w:pPr>
        <w:pStyle w:val="BodyText"/>
        <w:spacing w:before="112"/>
        <w:ind w:left="228"/>
        <w:jc w:val="both"/>
      </w:pPr>
      <w:r>
        <w:rPr/>
        <w:t>O</w:t>
      </w:r>
      <w:r>
        <w:rPr>
          <w:spacing w:val="-9"/>
        </w:rPr>
        <w:t> </w:t>
      </w:r>
      <w:r>
        <w:rPr/>
        <w:t>Conselho</w:t>
      </w:r>
      <w:r>
        <w:rPr>
          <w:spacing w:val="-8"/>
        </w:rPr>
        <w:t> </w:t>
      </w:r>
      <w:r>
        <w:rPr/>
        <w:t>continuará</w:t>
      </w:r>
      <w:r>
        <w:rPr>
          <w:spacing w:val="-8"/>
        </w:rPr>
        <w:t> </w:t>
      </w:r>
      <w:r>
        <w:rPr/>
        <w:t>acompanhando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assunto.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383" w:val="left" w:leader="none"/>
        </w:tabs>
        <w:spacing w:line="240" w:lineRule="auto" w:before="212" w:after="0"/>
        <w:ind w:left="228" w:right="313" w:firstLine="0"/>
        <w:jc w:val="both"/>
        <w:rPr>
          <w:sz w:val="24"/>
        </w:rPr>
      </w:pPr>
      <w:r>
        <w:rPr>
          <w:b/>
          <w:sz w:val="24"/>
        </w:rPr>
        <w:t>Atas das 2429ª a 2431ª Reuniões Ordinárias da DIREXE, Ata da 52ª Reunião Extraordinária 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DIREXE e Autorizações DIRPRE realizadas em Julho / 2023 - Manutenção das instalações civis 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prediais – Alteração orçamentária - </w:t>
      </w:r>
      <w:r>
        <w:rPr>
          <w:sz w:val="24"/>
        </w:rPr>
        <w:t>A DIRPRE, através do Comunicado nº 48/2023/DIRPRE-CDC,</w:t>
      </w:r>
      <w:r>
        <w:rPr>
          <w:spacing w:val="1"/>
          <w:sz w:val="24"/>
        </w:rPr>
        <w:t> </w:t>
      </w:r>
      <w:r>
        <w:rPr>
          <w:sz w:val="24"/>
        </w:rPr>
        <w:t>solicitou dilação de prazo para apresentação da manifestação da Diretoria da Presidência, até a reunião de</w:t>
      </w:r>
      <w:r>
        <w:rPr>
          <w:spacing w:val="1"/>
          <w:sz w:val="24"/>
        </w:rPr>
        <w:t> </w:t>
      </w:r>
      <w:r>
        <w:rPr>
          <w:sz w:val="24"/>
        </w:rPr>
        <w:t>janeiro/2024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Conselho</w:t>
      </w:r>
      <w:r>
        <w:rPr>
          <w:spacing w:val="-1"/>
          <w:sz w:val="24"/>
        </w:rPr>
        <w:t> </w:t>
      </w:r>
      <w:r>
        <w:rPr>
          <w:sz w:val="24"/>
        </w:rPr>
        <w:t>Fiscal.</w:t>
      </w:r>
    </w:p>
    <w:p>
      <w:pPr>
        <w:pStyle w:val="BodyText"/>
        <w:spacing w:before="110"/>
        <w:ind w:left="228"/>
        <w:jc w:val="both"/>
      </w:pPr>
      <w:r>
        <w:rPr/>
        <w:t>O</w:t>
      </w:r>
      <w:r>
        <w:rPr>
          <w:spacing w:val="-9"/>
        </w:rPr>
        <w:t> </w:t>
      </w:r>
      <w:r>
        <w:rPr/>
        <w:t>Conselho</w:t>
      </w:r>
      <w:r>
        <w:rPr>
          <w:spacing w:val="-8"/>
        </w:rPr>
        <w:t> </w:t>
      </w:r>
      <w:r>
        <w:rPr/>
        <w:t>continuará</w:t>
      </w:r>
      <w:r>
        <w:rPr>
          <w:spacing w:val="-8"/>
        </w:rPr>
        <w:t> </w:t>
      </w:r>
      <w:r>
        <w:rPr/>
        <w:t>acompanhando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assunto.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12" w:after="0"/>
        <w:ind w:left="586" w:right="0" w:hanging="359"/>
        <w:jc w:val="both"/>
      </w:pPr>
      <w:r>
        <w:rPr/>
        <w:t>–</w:t>
      </w:r>
      <w:r>
        <w:rPr>
          <w:spacing w:val="-10"/>
        </w:rPr>
        <w:t> </w:t>
      </w:r>
      <w:r>
        <w:rPr/>
        <w:t>Relatório</w:t>
      </w:r>
      <w:r>
        <w:rPr>
          <w:spacing w:val="-10"/>
        </w:rPr>
        <w:t> </w:t>
      </w:r>
      <w:r>
        <w:rPr/>
        <w:t>AUDINT</w:t>
      </w:r>
      <w:r>
        <w:rPr>
          <w:spacing w:val="-9"/>
        </w:rPr>
        <w:t> </w:t>
      </w:r>
      <w:r>
        <w:rPr/>
        <w:t>03/2023</w:t>
      </w:r>
      <w:r>
        <w:rPr>
          <w:spacing w:val="-10"/>
        </w:rPr>
        <w:t> </w:t>
      </w:r>
      <w:r>
        <w:rPr/>
        <w:t>–</w:t>
      </w:r>
      <w:r>
        <w:rPr>
          <w:spacing w:val="-9"/>
        </w:rPr>
        <w:t> </w:t>
      </w:r>
      <w:r>
        <w:rPr/>
        <w:t>Monitoramento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Recomendações</w:t>
      </w:r>
    </w:p>
    <w:p>
      <w:pPr>
        <w:pStyle w:val="ListParagraph"/>
        <w:numPr>
          <w:ilvl w:val="0"/>
          <w:numId w:val="4"/>
        </w:numPr>
        <w:tabs>
          <w:tab w:pos="370" w:val="left" w:leader="none"/>
        </w:tabs>
        <w:spacing w:line="240" w:lineRule="auto" w:before="118" w:after="0"/>
        <w:ind w:left="228" w:right="369" w:firstLine="0"/>
        <w:jc w:val="both"/>
        <w:rPr>
          <w:sz w:val="24"/>
        </w:rPr>
      </w:pPr>
      <w:r>
        <w:rPr>
          <w:sz w:val="24"/>
        </w:rPr>
        <w:t>A Coordenadora da AUDINT, Theury Gomes, compareceu à reunião e apresentou o Relatório AUDINT</w:t>
      </w:r>
      <w:r>
        <w:rPr>
          <w:spacing w:val="1"/>
          <w:sz w:val="24"/>
        </w:rPr>
        <w:t> </w:t>
      </w:r>
      <w:r>
        <w:rPr>
          <w:sz w:val="24"/>
        </w:rPr>
        <w:t>nº</w:t>
      </w:r>
      <w:r>
        <w:rPr>
          <w:spacing w:val="-6"/>
          <w:sz w:val="24"/>
        </w:rPr>
        <w:t> </w:t>
      </w:r>
      <w:r>
        <w:rPr>
          <w:sz w:val="24"/>
        </w:rPr>
        <w:t>03/2023,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trata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acompanhamento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implementação</w:t>
      </w:r>
      <w:r>
        <w:rPr>
          <w:spacing w:val="-6"/>
          <w:sz w:val="24"/>
        </w:rPr>
        <w:t> </w:t>
      </w:r>
      <w:r>
        <w:rPr>
          <w:sz w:val="24"/>
        </w:rPr>
        <w:t>das</w:t>
      </w:r>
      <w:r>
        <w:rPr>
          <w:spacing w:val="-5"/>
          <w:sz w:val="24"/>
        </w:rPr>
        <w:t> </w:t>
      </w:r>
      <w:r>
        <w:rPr>
          <w:sz w:val="24"/>
        </w:rPr>
        <w:t>recomendações</w:t>
      </w:r>
      <w:r>
        <w:rPr>
          <w:spacing w:val="-5"/>
          <w:sz w:val="24"/>
        </w:rPr>
        <w:t> </w:t>
      </w:r>
      <w:r>
        <w:rPr>
          <w:sz w:val="24"/>
        </w:rPr>
        <w:t>(Monitoramento).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706" w:val="left" w:leader="none"/>
        </w:tabs>
        <w:spacing w:line="240" w:lineRule="auto" w:before="210" w:after="0"/>
        <w:ind w:left="705" w:right="0" w:hanging="478"/>
        <w:jc w:val="both"/>
      </w:pPr>
      <w:r>
        <w:rPr/>
        <w:t>–</w:t>
      </w:r>
      <w:r>
        <w:rPr>
          <w:spacing w:val="-8"/>
        </w:rPr>
        <w:t> </w:t>
      </w:r>
      <w:r>
        <w:rPr/>
        <w:t>Relatório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Contratos</w:t>
      </w:r>
    </w:p>
    <w:p>
      <w:pPr>
        <w:pStyle w:val="ListParagraph"/>
        <w:numPr>
          <w:ilvl w:val="0"/>
          <w:numId w:val="4"/>
        </w:numPr>
        <w:tabs>
          <w:tab w:pos="391" w:val="left" w:leader="none"/>
        </w:tabs>
        <w:spacing w:line="240" w:lineRule="auto" w:before="118" w:after="0"/>
        <w:ind w:left="228" w:right="307" w:firstLine="0"/>
        <w:jc w:val="both"/>
        <w:rPr>
          <w:sz w:val="24"/>
        </w:rPr>
      </w:pPr>
      <w:r>
        <w:rPr>
          <w:sz w:val="24"/>
        </w:rPr>
        <w:t>O Conselho recebeu o relatório de contratos, atualizado até o dia 08/12/2023, contendo as informações</w:t>
      </w:r>
      <w:r>
        <w:rPr>
          <w:spacing w:val="1"/>
          <w:sz w:val="24"/>
        </w:rPr>
        <w:t> </w:t>
      </w:r>
      <w:r>
        <w:rPr>
          <w:sz w:val="24"/>
        </w:rPr>
        <w:t>solicitadas.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706" w:val="left" w:leader="none"/>
        </w:tabs>
        <w:spacing w:line="240" w:lineRule="auto" w:before="210" w:after="0"/>
        <w:ind w:left="705" w:right="0" w:hanging="478"/>
        <w:jc w:val="both"/>
      </w:pPr>
      <w:r>
        <w:rPr/>
        <w:t>–</w:t>
      </w:r>
      <w:r>
        <w:rPr>
          <w:spacing w:val="-11"/>
        </w:rPr>
        <w:t> </w:t>
      </w:r>
      <w:r>
        <w:rPr/>
        <w:t>Relatório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Autos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infrações/multas/sanções</w:t>
      </w:r>
    </w:p>
    <w:p>
      <w:pPr>
        <w:pStyle w:val="ListParagraph"/>
        <w:numPr>
          <w:ilvl w:val="0"/>
          <w:numId w:val="4"/>
        </w:numPr>
        <w:tabs>
          <w:tab w:pos="368" w:val="left" w:leader="none"/>
        </w:tabs>
        <w:spacing w:line="240" w:lineRule="auto" w:before="118" w:after="0"/>
        <w:ind w:left="367" w:right="0" w:hanging="140"/>
        <w:jc w:val="both"/>
        <w:rPr>
          <w:sz w:val="24"/>
        </w:rPr>
      </w:pPr>
      <w:r>
        <w:rPr>
          <w:sz w:val="24"/>
        </w:rPr>
        <w:t>O</w:t>
      </w:r>
      <w:r>
        <w:rPr>
          <w:spacing w:val="-10"/>
          <w:sz w:val="24"/>
        </w:rPr>
        <w:t> </w:t>
      </w:r>
      <w:r>
        <w:rPr>
          <w:sz w:val="24"/>
        </w:rPr>
        <w:t>Conselho</w:t>
      </w:r>
      <w:r>
        <w:rPr>
          <w:spacing w:val="-9"/>
          <w:sz w:val="24"/>
        </w:rPr>
        <w:t> </w:t>
      </w:r>
      <w:r>
        <w:rPr>
          <w:sz w:val="24"/>
        </w:rPr>
        <w:t>recebeu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10"/>
          <w:sz w:val="24"/>
        </w:rPr>
        <w:t> </w:t>
      </w:r>
      <w:r>
        <w:rPr>
          <w:sz w:val="24"/>
        </w:rPr>
        <w:t>Relatório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Autos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infrações/multas/sanções.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67" w:val="left" w:leader="none"/>
        </w:tabs>
        <w:spacing w:line="240" w:lineRule="auto" w:before="212" w:after="0"/>
        <w:ind w:left="466" w:right="0" w:hanging="239"/>
        <w:jc w:val="both"/>
      </w:pPr>
      <w:r>
        <w:rPr/>
        <w:t>ASSUNTOS</w:t>
      </w:r>
      <w:r>
        <w:rPr>
          <w:spacing w:val="-14"/>
        </w:rPr>
        <w:t> </w:t>
      </w:r>
      <w:r>
        <w:rPr/>
        <w:t>DIVERSOS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587" w:val="left" w:leader="none"/>
        </w:tabs>
        <w:spacing w:line="240" w:lineRule="auto" w:before="212" w:after="0"/>
        <w:ind w:left="586" w:right="0" w:hanging="359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Quadro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acompanhamento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das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Resoluções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CGPARs</w:t>
      </w:r>
    </w:p>
    <w:p>
      <w:pPr>
        <w:pStyle w:val="ListParagraph"/>
        <w:numPr>
          <w:ilvl w:val="0"/>
          <w:numId w:val="4"/>
        </w:numPr>
        <w:tabs>
          <w:tab w:pos="433" w:val="left" w:leader="none"/>
        </w:tabs>
        <w:spacing w:line="240" w:lineRule="auto" w:before="117" w:after="0"/>
        <w:ind w:left="228" w:right="335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Coordenadora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AUDINT,</w:t>
      </w:r>
      <w:r>
        <w:rPr>
          <w:spacing w:val="1"/>
          <w:sz w:val="24"/>
        </w:rPr>
        <w:t> </w:t>
      </w:r>
      <w:r>
        <w:rPr>
          <w:sz w:val="24"/>
        </w:rPr>
        <w:t>Theury</w:t>
      </w:r>
      <w:r>
        <w:rPr>
          <w:spacing w:val="1"/>
          <w:sz w:val="24"/>
        </w:rPr>
        <w:t> </w:t>
      </w:r>
      <w:r>
        <w:rPr>
          <w:sz w:val="24"/>
        </w:rPr>
        <w:t>Gomes,</w:t>
      </w:r>
      <w:r>
        <w:rPr>
          <w:spacing w:val="1"/>
          <w:sz w:val="24"/>
        </w:rPr>
        <w:t> </w:t>
      </w:r>
      <w:r>
        <w:rPr>
          <w:sz w:val="24"/>
        </w:rPr>
        <w:t>compareceu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reunião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explanou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quadros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acompanhamento das Resoluções CGPARs. O conselho manifesta preocupação com as ausências de</w:t>
      </w:r>
      <w:r>
        <w:rPr>
          <w:spacing w:val="1"/>
          <w:sz w:val="24"/>
        </w:rPr>
        <w:t> </w:t>
      </w:r>
      <w:r>
        <w:rPr>
          <w:sz w:val="24"/>
        </w:rPr>
        <w:t>respostas</w:t>
      </w:r>
      <w:r>
        <w:rPr>
          <w:spacing w:val="-2"/>
          <w:sz w:val="24"/>
        </w:rPr>
        <w:t> </w:t>
      </w:r>
      <w:r>
        <w:rPr>
          <w:sz w:val="24"/>
        </w:rPr>
        <w:t>quanto</w:t>
      </w:r>
      <w:r>
        <w:rPr>
          <w:spacing w:val="-2"/>
          <w:sz w:val="24"/>
        </w:rPr>
        <w:t> </w:t>
      </w:r>
      <w:r>
        <w:rPr>
          <w:sz w:val="24"/>
        </w:rPr>
        <w:t>às</w:t>
      </w:r>
      <w:r>
        <w:rPr>
          <w:spacing w:val="-1"/>
          <w:sz w:val="24"/>
        </w:rPr>
        <w:t> </w:t>
      </w:r>
      <w:r>
        <w:rPr>
          <w:sz w:val="24"/>
        </w:rPr>
        <w:t>Resoluções</w:t>
      </w:r>
      <w:r>
        <w:rPr>
          <w:spacing w:val="-2"/>
          <w:sz w:val="24"/>
        </w:rPr>
        <w:t> </w:t>
      </w:r>
      <w:r>
        <w:rPr>
          <w:sz w:val="24"/>
        </w:rPr>
        <w:t>CGPARs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andamento.</w:t>
      </w:r>
    </w:p>
    <w:p>
      <w:pPr>
        <w:spacing w:after="0" w:line="240" w:lineRule="auto"/>
        <w:jc w:val="both"/>
        <w:rPr>
          <w:sz w:val="24"/>
        </w:rPr>
        <w:sectPr>
          <w:pgSz w:w="11900" w:h="16840"/>
          <w:pgMar w:header="0" w:footer="181" w:top="500" w:bottom="380" w:left="580" w:right="500"/>
        </w:sect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60" w:after="0"/>
        <w:ind w:left="586" w:right="0" w:hanging="359"/>
        <w:jc w:val="both"/>
      </w:pPr>
      <w:r>
        <w:rPr/>
        <w:t>-</w:t>
      </w:r>
      <w:r>
        <w:rPr>
          <w:spacing w:val="-8"/>
        </w:rPr>
        <w:t> </w:t>
      </w:r>
      <w:r>
        <w:rPr/>
        <w:t>Diligência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Pagamento</w:t>
      </w:r>
      <w:r>
        <w:rPr>
          <w:spacing w:val="-7"/>
        </w:rPr>
        <w:t> </w:t>
      </w:r>
      <w:r>
        <w:rPr/>
        <w:t>AUDINT</w:t>
      </w:r>
      <w:r>
        <w:rPr>
          <w:spacing w:val="-8"/>
        </w:rPr>
        <w:t> </w:t>
      </w:r>
      <w:r>
        <w:rPr/>
        <w:t>nº</w:t>
      </w:r>
      <w:r>
        <w:rPr>
          <w:spacing w:val="-8"/>
        </w:rPr>
        <w:t> </w:t>
      </w:r>
      <w:r>
        <w:rPr/>
        <w:t>03/2023</w:t>
      </w:r>
    </w:p>
    <w:p>
      <w:pPr>
        <w:pStyle w:val="ListParagraph"/>
        <w:numPr>
          <w:ilvl w:val="0"/>
          <w:numId w:val="4"/>
        </w:numPr>
        <w:tabs>
          <w:tab w:pos="380" w:val="left" w:leader="none"/>
        </w:tabs>
        <w:spacing w:line="240" w:lineRule="auto" w:before="118" w:after="0"/>
        <w:ind w:left="228" w:right="306" w:firstLine="0"/>
        <w:jc w:val="both"/>
        <w:rPr>
          <w:sz w:val="24"/>
        </w:rPr>
      </w:pPr>
      <w:r>
        <w:rPr>
          <w:sz w:val="24"/>
        </w:rPr>
        <w:t>O Conselho tomou conhecimento do Relatório da Diligência de Pagamento AUDINT nº 03/2023, acerca</w:t>
      </w:r>
      <w:r>
        <w:rPr>
          <w:spacing w:val="1"/>
          <w:sz w:val="24"/>
        </w:rPr>
        <w:t> </w:t>
      </w:r>
      <w:r>
        <w:rPr>
          <w:sz w:val="24"/>
        </w:rPr>
        <w:t>de análise do processo SEI nº 50900.001171/2022-02, referente ao Contrato nº 019/2022, firmado com a</w:t>
      </w:r>
      <w:r>
        <w:rPr>
          <w:spacing w:val="1"/>
          <w:sz w:val="24"/>
        </w:rPr>
        <w:t> </w:t>
      </w:r>
      <w:r>
        <w:rPr>
          <w:sz w:val="24"/>
        </w:rPr>
        <w:t>empresa</w:t>
      </w:r>
      <w:r>
        <w:rPr>
          <w:spacing w:val="1"/>
          <w:sz w:val="24"/>
        </w:rPr>
        <w:t> </w:t>
      </w:r>
      <w:r>
        <w:rPr>
          <w:sz w:val="24"/>
        </w:rPr>
        <w:t>Interfort</w:t>
      </w:r>
      <w:r>
        <w:rPr>
          <w:spacing w:val="1"/>
          <w:sz w:val="24"/>
        </w:rPr>
        <w:t> </w:t>
      </w:r>
      <w:r>
        <w:rPr>
          <w:sz w:val="24"/>
        </w:rPr>
        <w:t>Segurança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Valores</w:t>
      </w:r>
      <w:r>
        <w:rPr>
          <w:spacing w:val="1"/>
          <w:sz w:val="24"/>
        </w:rPr>
        <w:t> </w:t>
      </w:r>
      <w:r>
        <w:rPr>
          <w:sz w:val="24"/>
        </w:rPr>
        <w:t>Ltda,</w:t>
      </w:r>
      <w:r>
        <w:rPr>
          <w:spacing w:val="1"/>
          <w:sz w:val="24"/>
        </w:rPr>
        <w:t> </w:t>
      </w:r>
      <w:r>
        <w:rPr>
          <w:sz w:val="24"/>
        </w:rPr>
        <w:t>cujo</w:t>
      </w:r>
      <w:r>
        <w:rPr>
          <w:spacing w:val="1"/>
          <w:sz w:val="24"/>
        </w:rPr>
        <w:t> </w:t>
      </w:r>
      <w:r>
        <w:rPr>
          <w:sz w:val="24"/>
        </w:rPr>
        <w:t>objeto</w:t>
      </w:r>
      <w:r>
        <w:rPr>
          <w:spacing w:val="1"/>
          <w:sz w:val="24"/>
        </w:rPr>
        <w:t> </w:t>
      </w:r>
      <w:r>
        <w:rPr>
          <w:sz w:val="24"/>
        </w:rPr>
        <w:t>consiste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contratação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empresa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prestação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serviços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vigilância,</w:t>
      </w:r>
      <w:r>
        <w:rPr>
          <w:spacing w:val="1"/>
          <w:sz w:val="24"/>
        </w:rPr>
        <w:t> </w:t>
      </w:r>
      <w:r>
        <w:rPr>
          <w:sz w:val="24"/>
        </w:rPr>
        <w:t>armada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desarmada,</w:t>
      </w:r>
      <w:r>
        <w:rPr>
          <w:spacing w:val="1"/>
          <w:sz w:val="24"/>
        </w:rPr>
        <w:t> </w:t>
      </w:r>
      <w:r>
        <w:rPr>
          <w:sz w:val="24"/>
        </w:rPr>
        <w:t>24hs,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dedicação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obra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fornecimento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itens</w:t>
      </w:r>
      <w:r>
        <w:rPr>
          <w:spacing w:val="-3"/>
          <w:sz w:val="24"/>
        </w:rPr>
        <w:t> </w:t>
      </w:r>
      <w:r>
        <w:rPr>
          <w:sz w:val="24"/>
        </w:rPr>
        <w:t>necessários</w:t>
      </w:r>
      <w:r>
        <w:rPr>
          <w:spacing w:val="-3"/>
          <w:sz w:val="24"/>
        </w:rPr>
        <w:t> </w:t>
      </w:r>
      <w:r>
        <w:rPr>
          <w:sz w:val="24"/>
        </w:rPr>
        <w:t>à</w:t>
      </w:r>
      <w:r>
        <w:rPr>
          <w:spacing w:val="-3"/>
          <w:sz w:val="24"/>
        </w:rPr>
        <w:t> </w:t>
      </w:r>
      <w:r>
        <w:rPr>
          <w:sz w:val="24"/>
        </w:rPr>
        <w:t>execução,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atender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necessidades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CDC.</w:t>
      </w:r>
    </w:p>
    <w:p>
      <w:pPr>
        <w:pStyle w:val="BodyText"/>
        <w:spacing w:before="110"/>
        <w:ind w:left="228" w:right="316"/>
        <w:jc w:val="both"/>
      </w:pPr>
      <w:r>
        <w:rPr/>
        <w:t>O Conselho manifesta preocupação com as constatações explanadas e ratifica as recomendações contidas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relatório.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11" w:after="0"/>
        <w:ind w:left="586" w:right="0" w:hanging="359"/>
        <w:jc w:val="both"/>
      </w:pPr>
      <w:r>
        <w:rPr/>
        <w:t>-</w:t>
      </w:r>
      <w:r>
        <w:rPr>
          <w:spacing w:val="-8"/>
        </w:rPr>
        <w:t> </w:t>
      </w:r>
      <w:r>
        <w:rPr/>
        <w:t>Diligência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Pagamento</w:t>
      </w:r>
      <w:r>
        <w:rPr>
          <w:spacing w:val="-7"/>
        </w:rPr>
        <w:t> </w:t>
      </w:r>
      <w:r>
        <w:rPr/>
        <w:t>AUDINT</w:t>
      </w:r>
      <w:r>
        <w:rPr>
          <w:spacing w:val="-8"/>
        </w:rPr>
        <w:t> </w:t>
      </w:r>
      <w:r>
        <w:rPr/>
        <w:t>nº</w:t>
      </w:r>
      <w:r>
        <w:rPr>
          <w:spacing w:val="-8"/>
        </w:rPr>
        <w:t> </w:t>
      </w:r>
      <w:r>
        <w:rPr/>
        <w:t>04/2023</w:t>
      </w:r>
    </w:p>
    <w:p>
      <w:pPr>
        <w:pStyle w:val="ListParagraph"/>
        <w:numPr>
          <w:ilvl w:val="0"/>
          <w:numId w:val="4"/>
        </w:numPr>
        <w:tabs>
          <w:tab w:pos="380" w:val="left" w:leader="none"/>
        </w:tabs>
        <w:spacing w:line="240" w:lineRule="auto" w:before="117" w:after="0"/>
        <w:ind w:left="228" w:right="309" w:firstLine="0"/>
        <w:jc w:val="both"/>
        <w:rPr>
          <w:sz w:val="24"/>
        </w:rPr>
      </w:pPr>
      <w:r>
        <w:rPr>
          <w:sz w:val="24"/>
        </w:rPr>
        <w:t>O Conselho tomou conhecimento do Relatório da Diligência de Pagamento AUDINT nº 04/2023, acerca</w:t>
      </w:r>
      <w:r>
        <w:rPr>
          <w:spacing w:val="1"/>
          <w:sz w:val="24"/>
        </w:rPr>
        <w:t> </w:t>
      </w:r>
      <w:r>
        <w:rPr>
          <w:sz w:val="24"/>
        </w:rPr>
        <w:t>de análise do processo SEI nº 50900.000146/2021-12, referente ao Contrato nº 01/2020, firmado com a</w:t>
      </w:r>
      <w:r>
        <w:rPr>
          <w:spacing w:val="1"/>
          <w:sz w:val="24"/>
        </w:rPr>
        <w:t> </w:t>
      </w:r>
      <w:r>
        <w:rPr>
          <w:sz w:val="24"/>
        </w:rPr>
        <w:t>empresa Criart Serviços de Terceirização de mão-de-obra Ltda, cujo objeto consiste na prestação de</w:t>
      </w:r>
      <w:r>
        <w:rPr>
          <w:spacing w:val="1"/>
          <w:sz w:val="24"/>
        </w:rPr>
        <w:t> </w:t>
      </w:r>
      <w:r>
        <w:rPr>
          <w:sz w:val="24"/>
        </w:rPr>
        <w:t>serviços, por demanda, de apoio administrativo em zeladoria (limpeza, conservação e higienização),</w:t>
      </w:r>
      <w:r>
        <w:rPr>
          <w:spacing w:val="1"/>
          <w:sz w:val="24"/>
        </w:rPr>
        <w:t> </w:t>
      </w:r>
      <w:r>
        <w:rPr>
          <w:sz w:val="24"/>
        </w:rPr>
        <w:t>copeiragem, recepção, portaria, motorista (atendimento interno e externo) e sua coordenação, de forma</w:t>
      </w:r>
      <w:r>
        <w:rPr>
          <w:spacing w:val="1"/>
          <w:sz w:val="24"/>
        </w:rPr>
        <w:t> </w:t>
      </w:r>
      <w:r>
        <w:rPr>
          <w:sz w:val="24"/>
        </w:rPr>
        <w:t>contínua, nas dependências do Porto de Fortaleza, que são administradas pela CDC, com fornecimento de</w:t>
      </w:r>
      <w:r>
        <w:rPr>
          <w:spacing w:val="1"/>
          <w:sz w:val="24"/>
        </w:rPr>
        <w:t> </w:t>
      </w:r>
      <w:r>
        <w:rPr>
          <w:sz w:val="24"/>
        </w:rPr>
        <w:t>material,</w:t>
      </w:r>
      <w:r>
        <w:rPr>
          <w:spacing w:val="-2"/>
          <w:sz w:val="24"/>
        </w:rPr>
        <w:t> </w:t>
      </w:r>
      <w:r>
        <w:rPr>
          <w:sz w:val="24"/>
        </w:rPr>
        <w:t>equipamentos,</w:t>
      </w:r>
      <w:r>
        <w:rPr>
          <w:spacing w:val="-2"/>
          <w:sz w:val="24"/>
        </w:rPr>
        <w:t> </w:t>
      </w:r>
      <w:r>
        <w:rPr>
          <w:sz w:val="24"/>
        </w:rPr>
        <w:t>fardamentos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gêneros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alimentação.</w:t>
      </w:r>
    </w:p>
    <w:p>
      <w:pPr>
        <w:pStyle w:val="BodyText"/>
        <w:spacing w:before="107"/>
        <w:ind w:left="228" w:right="316"/>
        <w:jc w:val="both"/>
      </w:pPr>
      <w:r>
        <w:rPr/>
        <w:t>O Conselho manifesta preocupação com as constatações explanadas e ratifica as recomendações contidas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relatório.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639" w:val="left" w:leader="none"/>
        </w:tabs>
        <w:spacing w:line="240" w:lineRule="auto" w:before="210" w:after="0"/>
        <w:ind w:left="228" w:right="321" w:firstLine="0"/>
        <w:jc w:val="both"/>
      </w:pPr>
      <w:r>
        <w:rPr/>
        <w:t>- Assunto encaminhado pelo CAP: Ofício no 14/2023 - InterSindical e o Posicionamento do</w:t>
      </w:r>
      <w:r>
        <w:rPr>
          <w:spacing w:val="1"/>
        </w:rPr>
        <w:t> </w:t>
      </w:r>
      <w:r>
        <w:rPr/>
        <w:t>Sindicato</w:t>
      </w:r>
      <w:r>
        <w:rPr>
          <w:spacing w:val="-7"/>
        </w:rPr>
        <w:t> </w:t>
      </w:r>
      <w:r>
        <w:rPr/>
        <w:t>das</w:t>
      </w:r>
      <w:r>
        <w:rPr>
          <w:spacing w:val="-6"/>
        </w:rPr>
        <w:t> </w:t>
      </w:r>
      <w:r>
        <w:rPr/>
        <w:t>Agências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Navegação</w:t>
      </w:r>
      <w:r>
        <w:rPr>
          <w:spacing w:val="-6"/>
        </w:rPr>
        <w:t> </w:t>
      </w:r>
      <w:r>
        <w:rPr/>
        <w:t>Marítima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Operadores</w:t>
      </w:r>
      <w:r>
        <w:rPr>
          <w:spacing w:val="-7"/>
        </w:rPr>
        <w:t> </w:t>
      </w:r>
      <w:r>
        <w:rPr/>
        <w:t>Portuários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ListParagraph"/>
        <w:numPr>
          <w:ilvl w:val="0"/>
          <w:numId w:val="4"/>
        </w:numPr>
        <w:tabs>
          <w:tab w:pos="404" w:val="left" w:leader="none"/>
        </w:tabs>
        <w:spacing w:line="240" w:lineRule="auto" w:before="116" w:after="0"/>
        <w:ind w:left="228" w:right="309" w:firstLine="0"/>
        <w:jc w:val="both"/>
        <w:rPr>
          <w:sz w:val="24"/>
        </w:rPr>
      </w:pPr>
      <w:r>
        <w:rPr>
          <w:sz w:val="24"/>
        </w:rPr>
        <w:t>O Conselho tomou conhecimento do assunto encaminhado pelo Conselho de Autoridade Portuária do</w:t>
      </w:r>
      <w:r>
        <w:rPr>
          <w:spacing w:val="1"/>
          <w:sz w:val="24"/>
        </w:rPr>
        <w:t> </w:t>
      </w:r>
      <w:r>
        <w:rPr>
          <w:sz w:val="24"/>
        </w:rPr>
        <w:t>Porto de Fortaleza, que trata do Ofício no 14/2023, emitido pelo InterSindical, em que as entidades</w:t>
      </w:r>
      <w:r>
        <w:rPr>
          <w:spacing w:val="1"/>
          <w:sz w:val="24"/>
        </w:rPr>
        <w:t> </w:t>
      </w:r>
      <w:r>
        <w:rPr>
          <w:sz w:val="24"/>
        </w:rPr>
        <w:t>sindicais comunica e denuncia atos ilegais da Operadora Portuária TERGRAN - Terminais de Grãos de</w:t>
      </w:r>
      <w:r>
        <w:rPr>
          <w:spacing w:val="1"/>
          <w:sz w:val="24"/>
        </w:rPr>
        <w:t> </w:t>
      </w:r>
      <w:r>
        <w:rPr>
          <w:sz w:val="24"/>
        </w:rPr>
        <w:t>Fortaleza Ltda. O Conselho tomou conhecimento, ainda, do posicionamento do Sindace - Sindicato das</w:t>
      </w:r>
      <w:r>
        <w:rPr>
          <w:spacing w:val="1"/>
          <w:sz w:val="24"/>
        </w:rPr>
        <w:t> </w:t>
      </w:r>
      <w:r>
        <w:rPr>
          <w:sz w:val="24"/>
        </w:rPr>
        <w:t>Agências de Navegação Marítima e dos Operadores Portuários do Estado do Ceará, em que informa que a</w:t>
      </w:r>
      <w:r>
        <w:rPr>
          <w:spacing w:val="1"/>
          <w:sz w:val="24"/>
        </w:rPr>
        <w:t> </w:t>
      </w:r>
      <w:r>
        <w:rPr>
          <w:sz w:val="24"/>
        </w:rPr>
        <w:t>empresa</w:t>
      </w:r>
      <w:r>
        <w:rPr>
          <w:spacing w:val="-3"/>
          <w:sz w:val="24"/>
        </w:rPr>
        <w:t> </w:t>
      </w:r>
      <w:r>
        <w:rPr>
          <w:sz w:val="24"/>
        </w:rPr>
        <w:t>Tergran</w:t>
      </w:r>
      <w:r>
        <w:rPr>
          <w:spacing w:val="-3"/>
          <w:sz w:val="24"/>
        </w:rPr>
        <w:t> </w:t>
      </w:r>
      <w:r>
        <w:rPr>
          <w:sz w:val="24"/>
        </w:rPr>
        <w:t>não</w:t>
      </w:r>
      <w:r>
        <w:rPr>
          <w:spacing w:val="-3"/>
          <w:sz w:val="24"/>
        </w:rPr>
        <w:t> </w:t>
      </w:r>
      <w:r>
        <w:rPr>
          <w:sz w:val="24"/>
        </w:rPr>
        <w:t>está</w:t>
      </w:r>
      <w:r>
        <w:rPr>
          <w:spacing w:val="-3"/>
          <w:sz w:val="24"/>
        </w:rPr>
        <w:t> </w:t>
      </w:r>
      <w:r>
        <w:rPr>
          <w:sz w:val="24"/>
        </w:rPr>
        <w:t>cometendo</w:t>
      </w:r>
      <w:r>
        <w:rPr>
          <w:spacing w:val="-3"/>
          <w:sz w:val="24"/>
        </w:rPr>
        <w:t> </w:t>
      </w:r>
      <w:r>
        <w:rPr>
          <w:sz w:val="24"/>
        </w:rPr>
        <w:t>nenhuma</w:t>
      </w:r>
      <w:r>
        <w:rPr>
          <w:spacing w:val="-2"/>
          <w:sz w:val="24"/>
        </w:rPr>
        <w:t> </w:t>
      </w:r>
      <w:r>
        <w:rPr>
          <w:sz w:val="24"/>
        </w:rPr>
        <w:t>irregularidade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Porto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Fortaleza.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676" w:val="left" w:leader="none"/>
        </w:tabs>
        <w:spacing w:line="240" w:lineRule="auto" w:before="204" w:after="0"/>
        <w:ind w:left="228" w:right="315" w:firstLine="0"/>
        <w:jc w:val="both"/>
      </w:pPr>
      <w:r>
        <w:rPr/>
        <w:t>-</w:t>
      </w:r>
      <w:r>
        <w:rPr>
          <w:spacing w:val="1"/>
        </w:rPr>
        <w:t> </w:t>
      </w:r>
      <w:r>
        <w:rPr/>
        <w:t>Relatório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Desempenho</w:t>
      </w:r>
      <w:r>
        <w:rPr>
          <w:spacing w:val="1"/>
        </w:rPr>
        <w:t> </w:t>
      </w:r>
      <w:r>
        <w:rPr/>
        <w:t>Orçamentário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CDC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3º</w:t>
      </w:r>
      <w:r>
        <w:rPr>
          <w:spacing w:val="1"/>
        </w:rPr>
        <w:t> </w:t>
      </w:r>
      <w:r>
        <w:rPr/>
        <w:t>trimestre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2023</w:t>
      </w:r>
      <w:r>
        <w:rPr>
          <w:spacing w:val="1"/>
        </w:rPr>
        <w:t> </w:t>
      </w:r>
      <w:r>
        <w:rPr/>
        <w:t>(Processo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50900.000517/2022-47).</w:t>
      </w:r>
    </w:p>
    <w:p>
      <w:pPr>
        <w:pStyle w:val="ListParagraph"/>
        <w:numPr>
          <w:ilvl w:val="0"/>
          <w:numId w:val="4"/>
        </w:numPr>
        <w:tabs>
          <w:tab w:pos="397" w:val="left" w:leader="none"/>
        </w:tabs>
        <w:spacing w:line="240" w:lineRule="auto" w:before="115" w:after="0"/>
        <w:ind w:left="228" w:right="306" w:firstLine="0"/>
        <w:jc w:val="both"/>
        <w:rPr>
          <w:sz w:val="24"/>
        </w:rPr>
      </w:pPr>
      <w:r>
        <w:rPr>
          <w:sz w:val="24"/>
        </w:rPr>
        <w:t>O Conselho tomou conhecimento do Relatório de Desempenho Orçamentário da CDC, referente ao 3º</w:t>
      </w:r>
      <w:r>
        <w:rPr>
          <w:spacing w:val="1"/>
          <w:sz w:val="24"/>
        </w:rPr>
        <w:t> </w:t>
      </w:r>
      <w:r>
        <w:rPr>
          <w:sz w:val="24"/>
        </w:rPr>
        <w:t>trimestre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2023.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633" w:val="left" w:leader="none"/>
        </w:tabs>
        <w:spacing w:line="240" w:lineRule="auto" w:before="211" w:after="0"/>
        <w:ind w:left="228" w:right="313" w:firstLine="0"/>
        <w:jc w:val="both"/>
      </w:pPr>
      <w:r>
        <w:rPr/>
        <w:t>- Ofício Circular SEI no 1263/2023 – Classificação das empresas estatais federais quanto ao</w:t>
      </w:r>
      <w:r>
        <w:rPr>
          <w:spacing w:val="1"/>
        </w:rPr>
        <w:t> </w:t>
      </w:r>
      <w:r>
        <w:rPr/>
        <w:t>Porte.</w:t>
      </w:r>
      <w:r>
        <w:rPr>
          <w:spacing w:val="-2"/>
        </w:rPr>
        <w:t> </w:t>
      </w:r>
      <w:r>
        <w:rPr/>
        <w:t>(Processo</w:t>
      </w:r>
      <w:r>
        <w:rPr>
          <w:spacing w:val="-1"/>
        </w:rPr>
        <w:t> </w:t>
      </w:r>
      <w:r>
        <w:rPr/>
        <w:t>nº</w:t>
      </w:r>
      <w:r>
        <w:rPr>
          <w:spacing w:val="-2"/>
        </w:rPr>
        <w:t> </w:t>
      </w:r>
      <w:r>
        <w:rPr/>
        <w:t>50900.001544/2023-18)</w:t>
      </w:r>
    </w:p>
    <w:p>
      <w:pPr>
        <w:pStyle w:val="ListParagraph"/>
        <w:numPr>
          <w:ilvl w:val="0"/>
          <w:numId w:val="4"/>
        </w:numPr>
        <w:tabs>
          <w:tab w:pos="416" w:val="left" w:leader="none"/>
        </w:tabs>
        <w:spacing w:line="240" w:lineRule="auto" w:before="115" w:after="0"/>
        <w:ind w:left="228" w:right="314" w:firstLine="0"/>
        <w:jc w:val="both"/>
        <w:rPr>
          <w:sz w:val="24"/>
        </w:rPr>
      </w:pPr>
      <w:r>
        <w:rPr>
          <w:sz w:val="24"/>
        </w:rPr>
        <w:t>O Conselho tomou conhecimento do Ofício Circular SEI no 1263/2023, que trata da divulgação da</w:t>
      </w:r>
      <w:r>
        <w:rPr>
          <w:spacing w:val="1"/>
          <w:sz w:val="24"/>
        </w:rPr>
        <w:t> </w:t>
      </w:r>
      <w:r>
        <w:rPr>
          <w:sz w:val="24"/>
        </w:rPr>
        <w:t>classificação</w:t>
      </w:r>
      <w:r>
        <w:rPr>
          <w:spacing w:val="-4"/>
          <w:sz w:val="24"/>
        </w:rPr>
        <w:t> </w:t>
      </w:r>
      <w:r>
        <w:rPr>
          <w:sz w:val="24"/>
        </w:rPr>
        <w:t>quanto</w:t>
      </w:r>
      <w:r>
        <w:rPr>
          <w:spacing w:val="-4"/>
          <w:sz w:val="24"/>
        </w:rPr>
        <w:t> </w:t>
      </w:r>
      <w:r>
        <w:rPr>
          <w:sz w:val="24"/>
        </w:rPr>
        <w:t>ao</w:t>
      </w:r>
      <w:r>
        <w:rPr>
          <w:spacing w:val="-4"/>
          <w:sz w:val="24"/>
        </w:rPr>
        <w:t> </w:t>
      </w:r>
      <w:r>
        <w:rPr>
          <w:sz w:val="24"/>
        </w:rPr>
        <w:t>porto</w:t>
      </w:r>
      <w:r>
        <w:rPr>
          <w:spacing w:val="-3"/>
          <w:sz w:val="24"/>
        </w:rPr>
        <w:t> </w:t>
      </w:r>
      <w:r>
        <w:rPr>
          <w:sz w:val="24"/>
        </w:rPr>
        <w:t>das</w:t>
      </w:r>
      <w:r>
        <w:rPr>
          <w:spacing w:val="-4"/>
          <w:sz w:val="24"/>
        </w:rPr>
        <w:t> </w:t>
      </w:r>
      <w:r>
        <w:rPr>
          <w:sz w:val="24"/>
        </w:rPr>
        <w:t>empresas</w:t>
      </w:r>
      <w:r>
        <w:rPr>
          <w:spacing w:val="-4"/>
          <w:sz w:val="24"/>
        </w:rPr>
        <w:t> </w:t>
      </w:r>
      <w:r>
        <w:rPr>
          <w:sz w:val="24"/>
        </w:rPr>
        <w:t>estatais</w:t>
      </w:r>
      <w:r>
        <w:rPr>
          <w:spacing w:val="-3"/>
          <w:sz w:val="24"/>
        </w:rPr>
        <w:t> </w:t>
      </w:r>
      <w:r>
        <w:rPr>
          <w:sz w:val="24"/>
        </w:rPr>
        <w:t>federais,</w:t>
      </w:r>
      <w:r>
        <w:rPr>
          <w:spacing w:val="-4"/>
          <w:sz w:val="24"/>
        </w:rPr>
        <w:t> </w:t>
      </w:r>
      <w:r>
        <w:rPr>
          <w:sz w:val="24"/>
        </w:rPr>
        <w:t>referente</w:t>
      </w:r>
      <w:r>
        <w:rPr>
          <w:spacing w:val="-4"/>
          <w:sz w:val="24"/>
        </w:rPr>
        <w:t> </w:t>
      </w:r>
      <w:r>
        <w:rPr>
          <w:sz w:val="24"/>
        </w:rPr>
        <w:t>ao</w:t>
      </w:r>
      <w:r>
        <w:rPr>
          <w:spacing w:val="-3"/>
          <w:sz w:val="24"/>
        </w:rPr>
        <w:t> </w:t>
      </w:r>
      <w:r>
        <w:rPr>
          <w:sz w:val="24"/>
        </w:rPr>
        <w:t>exercício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2022.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87" w:val="left" w:leader="none"/>
        </w:tabs>
        <w:spacing w:line="240" w:lineRule="auto" w:before="211" w:after="0"/>
        <w:ind w:left="586" w:right="0" w:hanging="359"/>
        <w:jc w:val="both"/>
      </w:pPr>
      <w:r>
        <w:rPr/>
        <w:t>-</w:t>
      </w:r>
      <w:r>
        <w:rPr>
          <w:spacing w:val="-7"/>
        </w:rPr>
        <w:t> </w:t>
      </w:r>
      <w:r>
        <w:rPr/>
        <w:t>Calendário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reuniões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Fiscal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CDC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2024</w:t>
      </w:r>
    </w:p>
    <w:p>
      <w:pPr>
        <w:pStyle w:val="ListParagraph"/>
        <w:numPr>
          <w:ilvl w:val="0"/>
          <w:numId w:val="4"/>
        </w:numPr>
        <w:tabs>
          <w:tab w:pos="368" w:val="left" w:leader="none"/>
        </w:tabs>
        <w:spacing w:line="240" w:lineRule="auto" w:before="117" w:after="0"/>
        <w:ind w:left="367" w:right="0" w:hanging="140"/>
        <w:jc w:val="both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Conselho</w:t>
      </w:r>
      <w:r>
        <w:rPr>
          <w:spacing w:val="-7"/>
          <w:sz w:val="24"/>
        </w:rPr>
        <w:t> </w:t>
      </w:r>
      <w:r>
        <w:rPr>
          <w:sz w:val="24"/>
        </w:rPr>
        <w:t>aprovou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programação</w:t>
      </w:r>
      <w:r>
        <w:rPr>
          <w:spacing w:val="-6"/>
          <w:sz w:val="24"/>
        </w:rPr>
        <w:t> </w:t>
      </w:r>
      <w:r>
        <w:rPr>
          <w:sz w:val="24"/>
        </w:rPr>
        <w:t>das</w:t>
      </w:r>
      <w:r>
        <w:rPr>
          <w:spacing w:val="-7"/>
          <w:sz w:val="24"/>
        </w:rPr>
        <w:t> </w:t>
      </w:r>
      <w:r>
        <w:rPr>
          <w:sz w:val="24"/>
        </w:rPr>
        <w:t>reuniões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CONFIS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2024.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67" w:val="left" w:leader="none"/>
        </w:tabs>
        <w:spacing w:line="240" w:lineRule="auto" w:before="212" w:after="0"/>
        <w:ind w:left="466" w:right="0" w:hanging="239"/>
        <w:jc w:val="both"/>
      </w:pPr>
      <w:r>
        <w:rPr>
          <w:spacing w:val="-1"/>
        </w:rPr>
        <w:t>ENCERRAMENTO</w:t>
      </w:r>
      <w:r>
        <w:rPr>
          <w:spacing w:val="-12"/>
        </w:rPr>
        <w:t> </w:t>
      </w:r>
      <w:r>
        <w:rPr/>
        <w:t>DOS</w:t>
      </w:r>
      <w:r>
        <w:rPr>
          <w:spacing w:val="-11"/>
        </w:rPr>
        <w:t> </w:t>
      </w:r>
      <w:r>
        <w:rPr/>
        <w:t>TRABALHOS</w:t>
      </w:r>
    </w:p>
    <w:p>
      <w:pPr>
        <w:pStyle w:val="ListParagraph"/>
        <w:numPr>
          <w:ilvl w:val="0"/>
          <w:numId w:val="4"/>
        </w:numPr>
        <w:tabs>
          <w:tab w:pos="372" w:val="left" w:leader="none"/>
        </w:tabs>
        <w:spacing w:line="240" w:lineRule="auto" w:before="118" w:after="0"/>
        <w:ind w:left="228" w:right="313" w:firstLine="0"/>
        <w:jc w:val="both"/>
        <w:rPr>
          <w:sz w:val="24"/>
        </w:rPr>
      </w:pPr>
      <w:r>
        <w:rPr>
          <w:sz w:val="24"/>
        </w:rPr>
        <w:t>Constatada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inexistência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qualquer</w:t>
      </w:r>
      <w:r>
        <w:rPr>
          <w:spacing w:val="-4"/>
          <w:sz w:val="24"/>
        </w:rPr>
        <w:t> </w:t>
      </w:r>
      <w:r>
        <w:rPr>
          <w:sz w:val="24"/>
        </w:rPr>
        <w:t>outro</w:t>
      </w:r>
      <w:r>
        <w:rPr>
          <w:spacing w:val="-4"/>
          <w:sz w:val="24"/>
        </w:rPr>
        <w:t> </w:t>
      </w:r>
      <w:r>
        <w:rPr>
          <w:sz w:val="24"/>
        </w:rPr>
        <w:t>assunto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tratar,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Presidente</w:t>
      </w:r>
      <w:r>
        <w:rPr>
          <w:spacing w:val="-5"/>
          <w:sz w:val="24"/>
        </w:rPr>
        <w:t> </w:t>
      </w:r>
      <w:r>
        <w:rPr>
          <w:sz w:val="24"/>
        </w:rPr>
        <w:t>agendou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próxima</w:t>
      </w:r>
      <w:r>
        <w:rPr>
          <w:spacing w:val="-5"/>
          <w:sz w:val="24"/>
        </w:rPr>
        <w:t> </w:t>
      </w:r>
      <w:r>
        <w:rPr>
          <w:sz w:val="24"/>
        </w:rPr>
        <w:t>reunião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57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dia </w:t>
      </w:r>
      <w:r>
        <w:rPr>
          <w:b/>
          <w:sz w:val="24"/>
        </w:rPr>
        <w:t>26/01/2024</w:t>
      </w:r>
      <w:r>
        <w:rPr>
          <w:b/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deu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trabalhos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encerrados,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quais,</w:t>
      </w:r>
      <w:r>
        <w:rPr>
          <w:spacing w:val="1"/>
          <w:sz w:val="24"/>
        </w:rPr>
        <w:t> </w:t>
      </w:r>
      <w:r>
        <w:rPr>
          <w:sz w:val="24"/>
        </w:rPr>
        <w:t>eu,</w:t>
      </w:r>
      <w:r>
        <w:rPr>
          <w:spacing w:val="1"/>
          <w:sz w:val="24"/>
        </w:rPr>
        <w:t> </w:t>
      </w:r>
      <w:r>
        <w:rPr>
          <w:sz w:val="24"/>
        </w:rPr>
        <w:t>Mayara</w:t>
      </w:r>
      <w:r>
        <w:rPr>
          <w:spacing w:val="1"/>
          <w:sz w:val="24"/>
        </w:rPr>
        <w:t> </w:t>
      </w:r>
      <w:r>
        <w:rPr>
          <w:sz w:val="24"/>
        </w:rPr>
        <w:t>Brenda</w:t>
      </w:r>
      <w:r>
        <w:rPr>
          <w:spacing w:val="1"/>
          <w:sz w:val="24"/>
        </w:rPr>
        <w:t> </w:t>
      </w:r>
      <w:r>
        <w:rPr>
          <w:sz w:val="24"/>
        </w:rPr>
        <w:t>Sousa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Nascimento</w:t>
      </w:r>
      <w:r>
        <w:rPr>
          <w:spacing w:val="1"/>
          <w:sz w:val="24"/>
        </w:rPr>
        <w:t> </w:t>
      </w:r>
      <w:r>
        <w:rPr>
          <w:sz w:val="24"/>
        </w:rPr>
        <w:t>Silva,</w:t>
      </w:r>
      <w:r>
        <w:rPr>
          <w:spacing w:val="1"/>
          <w:sz w:val="24"/>
        </w:rPr>
        <w:t> </w:t>
      </w:r>
      <w:r>
        <w:rPr>
          <w:sz w:val="24"/>
        </w:rPr>
        <w:t>Secretária,</w:t>
      </w:r>
      <w:r>
        <w:rPr>
          <w:spacing w:val="1"/>
          <w:sz w:val="24"/>
        </w:rPr>
        <w:t> </w:t>
      </w:r>
      <w:r>
        <w:rPr>
          <w:sz w:val="24"/>
        </w:rPr>
        <w:t>lavrei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presente</w:t>
      </w:r>
      <w:r>
        <w:rPr>
          <w:spacing w:val="1"/>
          <w:sz w:val="24"/>
        </w:rPr>
        <w:t> </w:t>
      </w:r>
      <w:r>
        <w:rPr>
          <w:sz w:val="24"/>
        </w:rPr>
        <w:t>Ata,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após</w:t>
      </w:r>
      <w:r>
        <w:rPr>
          <w:spacing w:val="1"/>
          <w:sz w:val="24"/>
        </w:rPr>
        <w:t> </w:t>
      </w:r>
      <w:r>
        <w:rPr>
          <w:sz w:val="24"/>
        </w:rPr>
        <w:t>lida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aprovada,</w:t>
      </w:r>
      <w:r>
        <w:rPr>
          <w:spacing w:val="1"/>
          <w:sz w:val="24"/>
        </w:rPr>
        <w:t> </w:t>
      </w:r>
      <w:r>
        <w:rPr>
          <w:sz w:val="24"/>
        </w:rPr>
        <w:t>vai</w:t>
      </w:r>
      <w:r>
        <w:rPr>
          <w:spacing w:val="1"/>
          <w:sz w:val="24"/>
        </w:rPr>
        <w:t> </w:t>
      </w:r>
      <w:r>
        <w:rPr>
          <w:sz w:val="24"/>
        </w:rPr>
        <w:t>assinada</w:t>
      </w:r>
      <w:r>
        <w:rPr>
          <w:spacing w:val="1"/>
          <w:sz w:val="24"/>
        </w:rPr>
        <w:t> </w:t>
      </w:r>
      <w:r>
        <w:rPr>
          <w:sz w:val="24"/>
        </w:rPr>
        <w:t>pelos</w:t>
      </w:r>
      <w:r>
        <w:rPr>
          <w:spacing w:val="1"/>
          <w:sz w:val="24"/>
        </w:rPr>
        <w:t> </w:t>
      </w:r>
      <w:r>
        <w:rPr>
          <w:sz w:val="24"/>
        </w:rPr>
        <w:t>Conselheiros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mim.</w:t>
      </w:r>
    </w:p>
    <w:p>
      <w:pPr>
        <w:spacing w:after="0" w:line="240" w:lineRule="auto"/>
        <w:jc w:val="both"/>
        <w:rPr>
          <w:sz w:val="24"/>
        </w:rPr>
        <w:sectPr>
          <w:pgSz w:w="11900" w:h="16840"/>
          <w:pgMar w:header="0" w:footer="181" w:top="500" w:bottom="380" w:left="580" w:right="500"/>
        </w:sectPr>
      </w:pPr>
    </w:p>
    <w:p>
      <w:pPr>
        <w:spacing w:before="75"/>
        <w:ind w:left="3122" w:right="3146" w:firstLine="0"/>
        <w:jc w:val="center"/>
        <w:rPr>
          <w:rFonts w:ascii="Arial MT"/>
          <w:sz w:val="21"/>
        </w:rPr>
      </w:pPr>
      <w:r>
        <w:rPr>
          <w:rFonts w:ascii="Arial MT"/>
          <w:sz w:val="21"/>
        </w:rPr>
        <w:t>Fortaleza,</w:t>
      </w:r>
      <w:r>
        <w:rPr>
          <w:rFonts w:ascii="Arial MT"/>
          <w:spacing w:val="8"/>
          <w:sz w:val="21"/>
        </w:rPr>
        <w:t> </w:t>
      </w:r>
      <w:r>
        <w:rPr>
          <w:rFonts w:ascii="Arial MT"/>
          <w:sz w:val="21"/>
        </w:rPr>
        <w:t>15</w:t>
      </w:r>
      <w:r>
        <w:rPr>
          <w:rFonts w:ascii="Arial MT"/>
          <w:spacing w:val="9"/>
          <w:sz w:val="21"/>
        </w:rPr>
        <w:t> </w:t>
      </w:r>
      <w:r>
        <w:rPr>
          <w:rFonts w:ascii="Arial MT"/>
          <w:sz w:val="21"/>
        </w:rPr>
        <w:t>de</w:t>
      </w:r>
      <w:r>
        <w:rPr>
          <w:rFonts w:ascii="Arial MT"/>
          <w:spacing w:val="8"/>
          <w:sz w:val="21"/>
        </w:rPr>
        <w:t> </w:t>
      </w:r>
      <w:r>
        <w:rPr>
          <w:rFonts w:ascii="Arial MT"/>
          <w:sz w:val="21"/>
        </w:rPr>
        <w:t>dezembro</w:t>
      </w:r>
      <w:r>
        <w:rPr>
          <w:rFonts w:ascii="Arial MT"/>
          <w:spacing w:val="9"/>
          <w:sz w:val="21"/>
        </w:rPr>
        <w:t> </w:t>
      </w:r>
      <w:r>
        <w:rPr>
          <w:rFonts w:ascii="Arial MT"/>
          <w:sz w:val="21"/>
        </w:rPr>
        <w:t>de</w:t>
      </w:r>
      <w:r>
        <w:rPr>
          <w:rFonts w:ascii="Arial MT"/>
          <w:spacing w:val="8"/>
          <w:sz w:val="21"/>
        </w:rPr>
        <w:t> </w:t>
      </w:r>
      <w:r>
        <w:rPr>
          <w:rFonts w:ascii="Arial MT"/>
          <w:sz w:val="21"/>
        </w:rPr>
        <w:t>2023</w: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3"/>
        <w:rPr>
          <w:rFonts w:ascii="Arial MT"/>
          <w:sz w:val="20"/>
        </w:rPr>
      </w:pPr>
    </w:p>
    <w:p>
      <w:pPr>
        <w:spacing w:before="0"/>
        <w:ind w:left="3122" w:right="3232" w:firstLine="0"/>
        <w:jc w:val="center"/>
        <w:rPr>
          <w:sz w:val="21"/>
        </w:rPr>
      </w:pPr>
      <w:r>
        <w:rPr>
          <w:sz w:val="21"/>
        </w:rPr>
        <w:t>RITA</w:t>
      </w:r>
      <w:r>
        <w:rPr>
          <w:spacing w:val="10"/>
          <w:sz w:val="21"/>
        </w:rPr>
        <w:t> </w:t>
      </w:r>
      <w:r>
        <w:rPr>
          <w:sz w:val="21"/>
        </w:rPr>
        <w:t>DE</w:t>
      </w:r>
      <w:r>
        <w:rPr>
          <w:spacing w:val="12"/>
          <w:sz w:val="21"/>
        </w:rPr>
        <w:t> </w:t>
      </w:r>
      <w:r>
        <w:rPr>
          <w:sz w:val="21"/>
        </w:rPr>
        <w:t>CÁSSIA</w:t>
      </w:r>
      <w:r>
        <w:rPr>
          <w:spacing w:val="10"/>
          <w:sz w:val="21"/>
        </w:rPr>
        <w:t> </w:t>
      </w:r>
      <w:r>
        <w:rPr>
          <w:sz w:val="21"/>
        </w:rPr>
        <w:t>VANDANEZI</w:t>
      </w:r>
      <w:r>
        <w:rPr>
          <w:spacing w:val="12"/>
          <w:sz w:val="21"/>
        </w:rPr>
        <w:t> </w:t>
      </w:r>
      <w:r>
        <w:rPr>
          <w:sz w:val="21"/>
        </w:rPr>
        <w:t>MUNCK</w:t>
      </w:r>
    </w:p>
    <w:p>
      <w:pPr>
        <w:spacing w:before="9"/>
        <w:ind w:left="3122" w:right="3205" w:firstLine="0"/>
        <w:jc w:val="center"/>
        <w:rPr>
          <w:sz w:val="21"/>
        </w:rPr>
      </w:pPr>
      <w:r>
        <w:rPr>
          <w:sz w:val="21"/>
        </w:rPr>
        <w:t>Presidente</w:t>
      </w:r>
    </w:p>
    <w:p>
      <w:pPr>
        <w:pStyle w:val="BodyText"/>
      </w:pPr>
    </w:p>
    <w:p>
      <w:pPr>
        <w:pStyle w:val="BodyText"/>
        <w:spacing w:before="3"/>
        <w:rPr>
          <w:sz w:val="20"/>
        </w:rPr>
      </w:pPr>
    </w:p>
    <w:p>
      <w:pPr>
        <w:spacing w:before="1"/>
        <w:ind w:left="3122" w:right="3226" w:firstLine="0"/>
        <w:jc w:val="center"/>
        <w:rPr>
          <w:sz w:val="21"/>
        </w:rPr>
      </w:pPr>
      <w:r>
        <w:rPr>
          <w:sz w:val="21"/>
        </w:rPr>
        <w:t>LUCAS</w:t>
      </w:r>
      <w:r>
        <w:rPr>
          <w:spacing w:val="13"/>
          <w:sz w:val="21"/>
        </w:rPr>
        <w:t> </w:t>
      </w:r>
      <w:r>
        <w:rPr>
          <w:sz w:val="21"/>
        </w:rPr>
        <w:t>ALBERTO</w:t>
      </w:r>
      <w:r>
        <w:rPr>
          <w:spacing w:val="12"/>
          <w:sz w:val="21"/>
        </w:rPr>
        <w:t> </w:t>
      </w:r>
      <w:r>
        <w:rPr>
          <w:sz w:val="21"/>
        </w:rPr>
        <w:t>VISSOTTO</w:t>
      </w:r>
      <w:r>
        <w:rPr>
          <w:spacing w:val="12"/>
          <w:sz w:val="21"/>
        </w:rPr>
        <w:t> </w:t>
      </w:r>
      <w:r>
        <w:rPr>
          <w:sz w:val="21"/>
        </w:rPr>
        <w:t>JÚNIOR</w:t>
      </w:r>
    </w:p>
    <w:p>
      <w:pPr>
        <w:spacing w:before="9"/>
        <w:ind w:left="3122" w:right="3205" w:firstLine="0"/>
        <w:jc w:val="center"/>
        <w:rPr>
          <w:sz w:val="21"/>
        </w:rPr>
      </w:pPr>
      <w:r>
        <w:rPr>
          <w:sz w:val="21"/>
        </w:rPr>
        <w:t>Conselheiro</w:t>
      </w:r>
    </w:p>
    <w:p>
      <w:pPr>
        <w:pStyle w:val="BodyText"/>
      </w:pPr>
    </w:p>
    <w:p>
      <w:pPr>
        <w:pStyle w:val="BodyText"/>
        <w:spacing w:before="3"/>
        <w:rPr>
          <w:sz w:val="20"/>
        </w:rPr>
      </w:pPr>
    </w:p>
    <w:p>
      <w:pPr>
        <w:spacing w:before="0"/>
        <w:ind w:left="3122" w:right="3225" w:firstLine="0"/>
        <w:jc w:val="center"/>
        <w:rPr>
          <w:sz w:val="21"/>
        </w:rPr>
      </w:pPr>
      <w:r>
        <w:rPr>
          <w:sz w:val="21"/>
        </w:rPr>
        <w:t>IVO</w:t>
      </w:r>
      <w:r>
        <w:rPr>
          <w:spacing w:val="10"/>
          <w:sz w:val="21"/>
        </w:rPr>
        <w:t> </w:t>
      </w:r>
      <w:r>
        <w:rPr>
          <w:sz w:val="21"/>
        </w:rPr>
        <w:t>CORDEIRO</w:t>
      </w:r>
      <w:r>
        <w:rPr>
          <w:spacing w:val="10"/>
          <w:sz w:val="21"/>
        </w:rPr>
        <w:t> </w:t>
      </w:r>
      <w:r>
        <w:rPr>
          <w:sz w:val="21"/>
        </w:rPr>
        <w:t>PINHO</w:t>
      </w:r>
      <w:r>
        <w:rPr>
          <w:spacing w:val="10"/>
          <w:sz w:val="21"/>
        </w:rPr>
        <w:t> </w:t>
      </w:r>
      <w:r>
        <w:rPr>
          <w:sz w:val="21"/>
        </w:rPr>
        <w:t>TIMBÓ</w:t>
      </w:r>
    </w:p>
    <w:p>
      <w:pPr>
        <w:spacing w:before="9"/>
        <w:ind w:left="3122" w:right="3205" w:firstLine="0"/>
        <w:jc w:val="center"/>
        <w:rPr>
          <w:sz w:val="21"/>
        </w:rPr>
      </w:pPr>
      <w:r>
        <w:rPr>
          <w:sz w:val="21"/>
        </w:rPr>
        <w:t>Conselheiro</w:t>
      </w: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spacing w:before="0"/>
        <w:ind w:left="3122" w:right="3232" w:firstLine="0"/>
        <w:jc w:val="center"/>
        <w:rPr>
          <w:sz w:val="21"/>
        </w:rPr>
      </w:pPr>
      <w:r>
        <w:rPr>
          <w:sz w:val="21"/>
        </w:rPr>
        <w:t>MAYARA</w:t>
      </w:r>
      <w:r>
        <w:rPr>
          <w:spacing w:val="12"/>
          <w:sz w:val="21"/>
        </w:rPr>
        <w:t> </w:t>
      </w:r>
      <w:r>
        <w:rPr>
          <w:sz w:val="21"/>
        </w:rPr>
        <w:t>BRENDA</w:t>
      </w:r>
      <w:r>
        <w:rPr>
          <w:spacing w:val="13"/>
          <w:sz w:val="21"/>
        </w:rPr>
        <w:t> </w:t>
      </w:r>
      <w:r>
        <w:rPr>
          <w:sz w:val="21"/>
        </w:rPr>
        <w:t>SOUSA</w:t>
      </w:r>
      <w:r>
        <w:rPr>
          <w:spacing w:val="13"/>
          <w:sz w:val="21"/>
        </w:rPr>
        <w:t> </w:t>
      </w:r>
      <w:r>
        <w:rPr>
          <w:sz w:val="21"/>
        </w:rPr>
        <w:t>DO</w:t>
      </w:r>
      <w:r>
        <w:rPr>
          <w:spacing w:val="12"/>
          <w:sz w:val="21"/>
        </w:rPr>
        <w:t> </w:t>
      </w:r>
      <w:r>
        <w:rPr>
          <w:sz w:val="21"/>
        </w:rPr>
        <w:t>NASCIMENTO</w:t>
      </w:r>
    </w:p>
    <w:p>
      <w:pPr>
        <w:spacing w:before="9"/>
        <w:ind w:left="3122" w:right="3206" w:firstLine="0"/>
        <w:jc w:val="center"/>
        <w:rPr>
          <w:sz w:val="21"/>
        </w:rPr>
      </w:pPr>
      <w:r>
        <w:rPr>
          <w:sz w:val="21"/>
        </w:rPr>
        <w:t>Secretária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  <w:r>
        <w:rPr/>
        <w:pict>
          <v:group style="position:absolute;margin-left:34.46175pt;margin-top:14.683537pt;width:525.85pt;height:1.2pt;mso-position-horizontal-relative:page;mso-position-vertical-relative:paragraph;z-index:-15728640;mso-wrap-distance-left:0;mso-wrap-distance-right:0" coordorigin="689,294" coordsize="10517,24">
            <v:shape style="position:absolute;left:689;top:293;width:10517;height:12" coordorigin="689,294" coordsize="10517,12" path="m11194,306l689,306,689,294,11206,294,11194,306xe" filled="true" fillcolor="#999999" stroked="false">
              <v:path arrowok="t"/>
              <v:fill type="solid"/>
            </v:shape>
            <v:shape style="position:absolute;left:689;top:305;width:10517;height:12" coordorigin="689,306" coordsize="10517,12" path="m11206,318l689,318,701,306,11206,306,11206,318xe" filled="true" fillcolor="#ededed" stroked="false">
              <v:path arrowok="t"/>
              <v:fill type="solid"/>
            </v:shape>
            <v:shape style="position:absolute;left:689;top:293;width:12;height:24" coordorigin="689,294" coordsize="12,24" path="m689,318l689,294,701,294,701,306,689,318xe" filled="true" fillcolor="#999999" stroked="false">
              <v:path arrowok="t"/>
              <v:fill type="solid"/>
            </v:shape>
            <v:shape style="position:absolute;left:11193;top:293;width:12;height:24" coordorigin="11194,294" coordsize="12,24" path="m11206,318l11194,318,11194,306,11206,294,11206,318xe" filled="true" fillcolor="#ededed" stroked="false">
              <v:path arrowok="t"/>
              <v:fill type="solid"/>
            </v:shape>
            <w10:wrap type="topAndBottom"/>
          </v:group>
        </w:pict>
      </w:r>
    </w:p>
    <w:p>
      <w:pPr>
        <w:spacing w:line="249" w:lineRule="auto" w:before="97" w:after="51"/>
        <w:ind w:left="1897" w:right="105" w:firstLine="0"/>
        <w:jc w:val="left"/>
        <w:rPr>
          <w:sz w:val="21"/>
        </w:rPr>
      </w:pPr>
      <w:r>
        <w:rPr>
          <w:sz w:val="21"/>
        </w:rPr>
        <w:t>Documento</w:t>
      </w:r>
      <w:r>
        <w:rPr>
          <w:spacing w:val="8"/>
          <w:sz w:val="21"/>
        </w:rPr>
        <w:t> </w:t>
      </w:r>
      <w:r>
        <w:rPr>
          <w:sz w:val="21"/>
        </w:rPr>
        <w:t>assinado</w:t>
      </w:r>
      <w:r>
        <w:rPr>
          <w:spacing w:val="8"/>
          <w:sz w:val="21"/>
        </w:rPr>
        <w:t> </w:t>
      </w:r>
      <w:r>
        <w:rPr>
          <w:sz w:val="21"/>
        </w:rPr>
        <w:t>eletronicamente</w:t>
      </w:r>
      <w:r>
        <w:rPr>
          <w:spacing w:val="8"/>
          <w:sz w:val="21"/>
        </w:rPr>
        <w:t> </w:t>
      </w:r>
      <w:r>
        <w:rPr>
          <w:sz w:val="21"/>
        </w:rPr>
        <w:t>por</w:t>
      </w:r>
      <w:r>
        <w:rPr>
          <w:spacing w:val="10"/>
          <w:sz w:val="21"/>
        </w:rPr>
        <w:t> </w:t>
      </w:r>
      <w:r>
        <w:rPr>
          <w:b/>
          <w:sz w:val="21"/>
        </w:rPr>
        <w:t>Rita</w:t>
      </w:r>
      <w:r>
        <w:rPr>
          <w:b/>
          <w:spacing w:val="8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8"/>
          <w:sz w:val="21"/>
        </w:rPr>
        <w:t> </w:t>
      </w:r>
      <w:r>
        <w:rPr>
          <w:b/>
          <w:sz w:val="21"/>
        </w:rPr>
        <w:t>Cássia</w:t>
      </w:r>
      <w:r>
        <w:rPr>
          <w:b/>
          <w:spacing w:val="9"/>
          <w:sz w:val="21"/>
        </w:rPr>
        <w:t> </w:t>
      </w:r>
      <w:r>
        <w:rPr>
          <w:b/>
          <w:sz w:val="21"/>
        </w:rPr>
        <w:t>Vandanezi</w:t>
      </w:r>
      <w:r>
        <w:rPr>
          <w:b/>
          <w:spacing w:val="8"/>
          <w:sz w:val="21"/>
        </w:rPr>
        <w:t> </w:t>
      </w:r>
      <w:r>
        <w:rPr>
          <w:b/>
          <w:sz w:val="21"/>
        </w:rPr>
        <w:t>Munck</w:t>
      </w:r>
      <w:r>
        <w:rPr>
          <w:b/>
          <w:spacing w:val="-25"/>
          <w:sz w:val="21"/>
        </w:rPr>
        <w:t> </w:t>
      </w:r>
      <w:r>
        <w:rPr>
          <w:sz w:val="21"/>
        </w:rPr>
        <w:t>,</w:t>
      </w:r>
      <w:r>
        <w:rPr>
          <w:spacing w:val="22"/>
          <w:sz w:val="21"/>
        </w:rPr>
        <w:t> </w:t>
      </w:r>
      <w:r>
        <w:rPr>
          <w:b/>
          <w:sz w:val="21"/>
        </w:rPr>
        <w:t>Conselheiro</w:t>
      </w:r>
      <w:r>
        <w:rPr>
          <w:sz w:val="21"/>
        </w:rPr>
        <w:t>,</w:t>
      </w:r>
      <w:r>
        <w:rPr>
          <w:spacing w:val="8"/>
          <w:sz w:val="21"/>
        </w:rPr>
        <w:t> </w:t>
      </w:r>
      <w:r>
        <w:rPr>
          <w:sz w:val="21"/>
        </w:rPr>
        <w:t>em</w:t>
      </w:r>
      <w:r>
        <w:rPr>
          <w:spacing w:val="1"/>
          <w:sz w:val="21"/>
        </w:rPr>
        <w:t> </w:t>
      </w:r>
      <w:r>
        <w:rPr>
          <w:sz w:val="21"/>
        </w:rPr>
        <w:t>19/12/2023,</w:t>
      </w:r>
      <w:r>
        <w:rPr>
          <w:spacing w:val="9"/>
          <w:sz w:val="21"/>
        </w:rPr>
        <w:t> </w:t>
      </w:r>
      <w:r>
        <w:rPr>
          <w:sz w:val="21"/>
        </w:rPr>
        <w:t>às</w:t>
      </w:r>
      <w:r>
        <w:rPr>
          <w:spacing w:val="9"/>
          <w:sz w:val="21"/>
        </w:rPr>
        <w:t> </w:t>
      </w:r>
      <w:r>
        <w:rPr>
          <w:sz w:val="21"/>
        </w:rPr>
        <w:t>15:50,</w:t>
      </w:r>
      <w:r>
        <w:rPr>
          <w:spacing w:val="9"/>
          <w:sz w:val="21"/>
        </w:rPr>
        <w:t> </w:t>
      </w:r>
      <w:r>
        <w:rPr>
          <w:sz w:val="21"/>
        </w:rPr>
        <w:t>conforme</w:t>
      </w:r>
      <w:r>
        <w:rPr>
          <w:spacing w:val="9"/>
          <w:sz w:val="21"/>
        </w:rPr>
        <w:t> </w:t>
      </w:r>
      <w:r>
        <w:rPr>
          <w:sz w:val="21"/>
        </w:rPr>
        <w:t>horário</w:t>
      </w:r>
      <w:r>
        <w:rPr>
          <w:spacing w:val="9"/>
          <w:sz w:val="21"/>
        </w:rPr>
        <w:t> </w:t>
      </w:r>
      <w:r>
        <w:rPr>
          <w:sz w:val="21"/>
        </w:rPr>
        <w:t>oficial</w:t>
      </w:r>
      <w:r>
        <w:rPr>
          <w:spacing w:val="9"/>
          <w:sz w:val="21"/>
        </w:rPr>
        <w:t> </w:t>
      </w:r>
      <w:r>
        <w:rPr>
          <w:sz w:val="21"/>
        </w:rPr>
        <w:t>de</w:t>
      </w:r>
      <w:r>
        <w:rPr>
          <w:spacing w:val="9"/>
          <w:sz w:val="21"/>
        </w:rPr>
        <w:t> </w:t>
      </w:r>
      <w:r>
        <w:rPr>
          <w:sz w:val="21"/>
        </w:rPr>
        <w:t>Brasília,</w:t>
      </w:r>
      <w:r>
        <w:rPr>
          <w:spacing w:val="9"/>
          <w:sz w:val="21"/>
        </w:rPr>
        <w:t> </w:t>
      </w:r>
      <w:r>
        <w:rPr>
          <w:sz w:val="21"/>
        </w:rPr>
        <w:t>com</w:t>
      </w:r>
      <w:r>
        <w:rPr>
          <w:spacing w:val="9"/>
          <w:sz w:val="21"/>
        </w:rPr>
        <w:t> </w:t>
      </w:r>
      <w:r>
        <w:rPr>
          <w:sz w:val="21"/>
        </w:rPr>
        <w:t>fundamento</w:t>
      </w:r>
      <w:r>
        <w:rPr>
          <w:spacing w:val="9"/>
          <w:sz w:val="21"/>
        </w:rPr>
        <w:t> </w:t>
      </w:r>
      <w:r>
        <w:rPr>
          <w:sz w:val="21"/>
        </w:rPr>
        <w:t>no</w:t>
      </w:r>
      <w:r>
        <w:rPr>
          <w:spacing w:val="9"/>
          <w:sz w:val="21"/>
        </w:rPr>
        <w:t> </w:t>
      </w:r>
      <w:r>
        <w:rPr>
          <w:sz w:val="21"/>
        </w:rPr>
        <w:t>art.</w:t>
      </w:r>
      <w:r>
        <w:rPr>
          <w:spacing w:val="9"/>
          <w:sz w:val="21"/>
        </w:rPr>
        <w:t> </w:t>
      </w:r>
      <w:r>
        <w:rPr>
          <w:sz w:val="21"/>
        </w:rPr>
        <w:t>3°,</w:t>
      </w:r>
      <w:r>
        <w:rPr>
          <w:spacing w:val="9"/>
          <w:sz w:val="21"/>
        </w:rPr>
        <w:t> </w:t>
      </w:r>
      <w:r>
        <w:rPr>
          <w:sz w:val="21"/>
        </w:rPr>
        <w:t>inciso</w:t>
      </w:r>
      <w:r>
        <w:rPr>
          <w:spacing w:val="9"/>
          <w:sz w:val="21"/>
        </w:rPr>
        <w:t> </w:t>
      </w:r>
      <w:r>
        <w:rPr>
          <w:sz w:val="21"/>
        </w:rPr>
        <w:t>V,</w:t>
      </w:r>
      <w:r>
        <w:rPr>
          <w:spacing w:val="9"/>
          <w:sz w:val="21"/>
        </w:rPr>
        <w:t> </w:t>
      </w:r>
      <w:r>
        <w:rPr>
          <w:sz w:val="21"/>
        </w:rPr>
        <w:t>da</w:t>
      </w:r>
      <w:r>
        <w:rPr>
          <w:spacing w:val="-50"/>
          <w:sz w:val="21"/>
        </w:rPr>
        <w:t> </w:t>
      </w:r>
      <w:r>
        <w:rPr>
          <w:sz w:val="21"/>
        </w:rPr>
        <w:t>Portaria</w:t>
      </w:r>
      <w:r>
        <w:rPr>
          <w:spacing w:val="1"/>
          <w:sz w:val="21"/>
        </w:rPr>
        <w:t> </w:t>
      </w:r>
      <w:r>
        <w:rPr>
          <w:sz w:val="21"/>
        </w:rPr>
        <w:t>nº</w:t>
      </w:r>
      <w:r>
        <w:rPr>
          <w:spacing w:val="2"/>
          <w:sz w:val="21"/>
        </w:rPr>
        <w:t> </w:t>
      </w:r>
      <w:r>
        <w:rPr>
          <w:sz w:val="21"/>
        </w:rPr>
        <w:t>446/2015</w:t>
      </w:r>
      <w:r>
        <w:rPr>
          <w:spacing w:val="2"/>
          <w:sz w:val="21"/>
        </w:rPr>
        <w:t> </w:t>
      </w:r>
      <w:r>
        <w:rPr>
          <w:sz w:val="21"/>
        </w:rPr>
        <w:t>do</w:t>
      </w:r>
      <w:r>
        <w:rPr>
          <w:spacing w:val="2"/>
          <w:sz w:val="21"/>
        </w:rPr>
        <w:t> </w:t>
      </w:r>
      <w:r>
        <w:rPr>
          <w:sz w:val="21"/>
        </w:rPr>
        <w:t>Ministério</w:t>
      </w:r>
      <w:r>
        <w:rPr>
          <w:spacing w:val="2"/>
          <w:sz w:val="21"/>
        </w:rPr>
        <w:t> </w:t>
      </w:r>
      <w:r>
        <w:rPr>
          <w:sz w:val="21"/>
        </w:rPr>
        <w:t>dos</w:t>
      </w:r>
      <w:r>
        <w:rPr>
          <w:spacing w:val="1"/>
          <w:sz w:val="21"/>
        </w:rPr>
        <w:t> </w:t>
      </w:r>
      <w:r>
        <w:rPr>
          <w:sz w:val="21"/>
        </w:rPr>
        <w:t>Transportes.</w:t>
      </w:r>
    </w:p>
    <w:p>
      <w:pPr>
        <w:pStyle w:val="BodyText"/>
        <w:spacing w:line="23" w:lineRule="exact"/>
        <w:ind w:left="109"/>
        <w:rPr>
          <w:sz w:val="2"/>
        </w:rPr>
      </w:pPr>
      <w:r>
        <w:rPr>
          <w:sz w:val="2"/>
        </w:rPr>
        <w:pict>
          <v:group style="width:525.85pt;height:1.2pt;mso-position-horizontal-relative:char;mso-position-vertical-relative:line" coordorigin="0,0" coordsize="10517,24">
            <v:shape style="position:absolute;left:0;top:0;width:10517;height:12" coordorigin="0,0" coordsize="10517,12" path="m10505,12l0,12,0,0,10517,0,10505,12xe" filled="true" fillcolor="#999999" stroked="false">
              <v:path arrowok="t"/>
              <v:fill type="solid"/>
            </v:shape>
            <v:shape style="position:absolute;left:0;top:11;width:10517;height:12" coordorigin="0,12" coordsize="10517,12" path="m10517,24l0,24,12,12,10517,12,10517,24xe" filled="true" fillcolor="#ededed" stroked="false">
              <v:path arrowok="t"/>
              <v:fill type="solid"/>
            </v:shape>
            <v:shape style="position:absolute;left:0;top:0;width:12;height:24" coordorigin="0,0" coordsize="12,24" path="m0,24l0,0,12,0,12,12,0,24xe" filled="true" fillcolor="#999999" stroked="false">
              <v:path arrowok="t"/>
              <v:fill type="solid"/>
            </v:shape>
            <v:shape style="position:absolute;left:10504;top:0;width:12;height:24" coordorigin="10505,0" coordsize="12,24" path="m10517,24l10505,24,10505,12,10517,0,10517,24xe" filled="true" fillcolor="#ededed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49" w:lineRule="auto" w:before="126"/>
        <w:ind w:left="1897" w:right="105" w:firstLine="0"/>
        <w:jc w:val="left"/>
        <w:rPr>
          <w:sz w:val="21"/>
        </w:rPr>
      </w:pPr>
      <w:r>
        <w:rPr/>
        <w:pict>
          <v:group style="position:absolute;margin-left:34.46175pt;margin-top:46.507675pt;width:525.85pt;height:1.2pt;mso-position-horizontal-relative:page;mso-position-vertical-relative:paragraph;z-index:-15727616;mso-wrap-distance-left:0;mso-wrap-distance-right:0" coordorigin="689,930" coordsize="10517,24">
            <v:shape style="position:absolute;left:689;top:930;width:10517;height:12" coordorigin="689,930" coordsize="10517,12" path="m11194,942l689,942,689,930,11206,930,11194,942xe" filled="true" fillcolor="#999999" stroked="false">
              <v:path arrowok="t"/>
              <v:fill type="solid"/>
            </v:shape>
            <v:shape style="position:absolute;left:689;top:942;width:10517;height:12" coordorigin="689,942" coordsize="10517,12" path="m11206,954l689,954,701,942,11206,942,11206,954xe" filled="true" fillcolor="#ededed" stroked="false">
              <v:path arrowok="t"/>
              <v:fill type="solid"/>
            </v:shape>
            <v:shape style="position:absolute;left:689;top:930;width:12;height:24" coordorigin="689,930" coordsize="12,24" path="m689,954l689,930,701,930,701,942,689,954xe" filled="true" fillcolor="#999999" stroked="false">
              <v:path arrowok="t"/>
              <v:fill type="solid"/>
            </v:shape>
            <v:shape style="position:absolute;left:11193;top:930;width:12;height:24" coordorigin="11194,930" coordsize="12,24" path="m11206,954l11194,954,11194,942,11206,930,11206,95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460378</wp:posOffset>
            </wp:positionH>
            <wp:positionV relativeFrom="paragraph">
              <wp:posOffset>-545066</wp:posOffset>
            </wp:positionV>
            <wp:extent cx="1082713" cy="469428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13" cy="469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460378</wp:posOffset>
            </wp:positionH>
            <wp:positionV relativeFrom="paragraph">
              <wp:posOffset>60647</wp:posOffset>
            </wp:positionV>
            <wp:extent cx="1082713" cy="469428"/>
            <wp:effectExtent l="0" t="0" r="0" b="0"/>
            <wp:wrapNone/>
            <wp:docPr id="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13" cy="469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460378</wp:posOffset>
            </wp:positionH>
            <wp:positionV relativeFrom="paragraph">
              <wp:posOffset>666361</wp:posOffset>
            </wp:positionV>
            <wp:extent cx="1082713" cy="469428"/>
            <wp:effectExtent l="0" t="0" r="0" b="0"/>
            <wp:wrapNone/>
            <wp:docPr id="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13" cy="469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Documento</w:t>
      </w:r>
      <w:r>
        <w:rPr>
          <w:spacing w:val="12"/>
          <w:sz w:val="21"/>
        </w:rPr>
        <w:t> </w:t>
      </w:r>
      <w:r>
        <w:rPr>
          <w:sz w:val="21"/>
        </w:rPr>
        <w:t>assinado</w:t>
      </w:r>
      <w:r>
        <w:rPr>
          <w:spacing w:val="12"/>
          <w:sz w:val="21"/>
        </w:rPr>
        <w:t> </w:t>
      </w:r>
      <w:r>
        <w:rPr>
          <w:sz w:val="21"/>
        </w:rPr>
        <w:t>eletronicamente</w:t>
      </w:r>
      <w:r>
        <w:rPr>
          <w:spacing w:val="12"/>
          <w:sz w:val="21"/>
        </w:rPr>
        <w:t> </w:t>
      </w:r>
      <w:r>
        <w:rPr>
          <w:sz w:val="21"/>
        </w:rPr>
        <w:t>por</w:t>
      </w:r>
      <w:r>
        <w:rPr>
          <w:spacing w:val="14"/>
          <w:sz w:val="21"/>
        </w:rPr>
        <w:t> </w:t>
      </w:r>
      <w:r>
        <w:rPr>
          <w:b/>
          <w:sz w:val="21"/>
        </w:rPr>
        <w:t>Ivo</w:t>
      </w:r>
      <w:r>
        <w:rPr>
          <w:b/>
          <w:spacing w:val="12"/>
          <w:sz w:val="21"/>
        </w:rPr>
        <w:t> </w:t>
      </w:r>
      <w:r>
        <w:rPr>
          <w:b/>
          <w:sz w:val="21"/>
        </w:rPr>
        <w:t>Cordeiro</w:t>
      </w:r>
      <w:r>
        <w:rPr>
          <w:b/>
          <w:spacing w:val="12"/>
          <w:sz w:val="21"/>
        </w:rPr>
        <w:t> </w:t>
      </w:r>
      <w:r>
        <w:rPr>
          <w:b/>
          <w:sz w:val="21"/>
        </w:rPr>
        <w:t>Pinho</w:t>
      </w:r>
      <w:r>
        <w:rPr>
          <w:b/>
          <w:spacing w:val="12"/>
          <w:sz w:val="21"/>
        </w:rPr>
        <w:t> </w:t>
      </w:r>
      <w:r>
        <w:rPr>
          <w:b/>
          <w:sz w:val="21"/>
        </w:rPr>
        <w:t>Timbó</w:t>
      </w:r>
      <w:r>
        <w:rPr>
          <w:b/>
          <w:spacing w:val="-30"/>
          <w:sz w:val="21"/>
        </w:rPr>
        <w:t> </w:t>
      </w:r>
      <w:r>
        <w:rPr>
          <w:sz w:val="21"/>
        </w:rPr>
        <w:t>,</w:t>
      </w:r>
      <w:r>
        <w:rPr>
          <w:spacing w:val="27"/>
          <w:sz w:val="21"/>
        </w:rPr>
        <w:t> </w:t>
      </w:r>
      <w:r>
        <w:rPr>
          <w:b/>
          <w:sz w:val="21"/>
        </w:rPr>
        <w:t>Conselheiro</w:t>
      </w:r>
      <w:r>
        <w:rPr>
          <w:sz w:val="21"/>
        </w:rPr>
        <w:t>,</w:t>
      </w:r>
      <w:r>
        <w:rPr>
          <w:spacing w:val="12"/>
          <w:sz w:val="21"/>
        </w:rPr>
        <w:t> </w:t>
      </w:r>
      <w:r>
        <w:rPr>
          <w:sz w:val="21"/>
        </w:rPr>
        <w:t>em</w:t>
      </w:r>
      <w:r>
        <w:rPr>
          <w:spacing w:val="12"/>
          <w:sz w:val="21"/>
        </w:rPr>
        <w:t> </w:t>
      </w:r>
      <w:r>
        <w:rPr>
          <w:sz w:val="21"/>
        </w:rPr>
        <w:t>20/12/2023,</w:t>
      </w:r>
      <w:r>
        <w:rPr>
          <w:spacing w:val="1"/>
          <w:sz w:val="21"/>
        </w:rPr>
        <w:t> </w:t>
      </w:r>
      <w:r>
        <w:rPr>
          <w:sz w:val="21"/>
        </w:rPr>
        <w:t>às</w:t>
      </w:r>
      <w:r>
        <w:rPr>
          <w:spacing w:val="6"/>
          <w:sz w:val="21"/>
        </w:rPr>
        <w:t> </w:t>
      </w:r>
      <w:r>
        <w:rPr>
          <w:sz w:val="21"/>
        </w:rPr>
        <w:t>08:41,</w:t>
      </w:r>
      <w:r>
        <w:rPr>
          <w:spacing w:val="6"/>
          <w:sz w:val="21"/>
        </w:rPr>
        <w:t> </w:t>
      </w:r>
      <w:r>
        <w:rPr>
          <w:sz w:val="21"/>
        </w:rPr>
        <w:t>conforme</w:t>
      </w:r>
      <w:r>
        <w:rPr>
          <w:spacing w:val="6"/>
          <w:sz w:val="21"/>
        </w:rPr>
        <w:t> </w:t>
      </w:r>
      <w:r>
        <w:rPr>
          <w:sz w:val="21"/>
        </w:rPr>
        <w:t>horário</w:t>
      </w:r>
      <w:r>
        <w:rPr>
          <w:spacing w:val="6"/>
          <w:sz w:val="21"/>
        </w:rPr>
        <w:t> </w:t>
      </w:r>
      <w:r>
        <w:rPr>
          <w:sz w:val="21"/>
        </w:rPr>
        <w:t>oficial</w:t>
      </w:r>
      <w:r>
        <w:rPr>
          <w:spacing w:val="6"/>
          <w:sz w:val="21"/>
        </w:rPr>
        <w:t> </w:t>
      </w:r>
      <w:r>
        <w:rPr>
          <w:sz w:val="21"/>
        </w:rPr>
        <w:t>de</w:t>
      </w:r>
      <w:r>
        <w:rPr>
          <w:spacing w:val="6"/>
          <w:sz w:val="21"/>
        </w:rPr>
        <w:t> </w:t>
      </w:r>
      <w:r>
        <w:rPr>
          <w:sz w:val="21"/>
        </w:rPr>
        <w:t>Brasília,</w:t>
      </w:r>
      <w:r>
        <w:rPr>
          <w:spacing w:val="6"/>
          <w:sz w:val="21"/>
        </w:rPr>
        <w:t> </w:t>
      </w:r>
      <w:r>
        <w:rPr>
          <w:sz w:val="21"/>
        </w:rPr>
        <w:t>com</w:t>
      </w:r>
      <w:r>
        <w:rPr>
          <w:spacing w:val="6"/>
          <w:sz w:val="21"/>
        </w:rPr>
        <w:t> </w:t>
      </w:r>
      <w:r>
        <w:rPr>
          <w:sz w:val="21"/>
        </w:rPr>
        <w:t>fundamento</w:t>
      </w:r>
      <w:r>
        <w:rPr>
          <w:spacing w:val="7"/>
          <w:sz w:val="21"/>
        </w:rPr>
        <w:t> </w:t>
      </w:r>
      <w:r>
        <w:rPr>
          <w:sz w:val="21"/>
        </w:rPr>
        <w:t>no</w:t>
      </w:r>
      <w:r>
        <w:rPr>
          <w:spacing w:val="6"/>
          <w:sz w:val="21"/>
        </w:rPr>
        <w:t> </w:t>
      </w:r>
      <w:r>
        <w:rPr>
          <w:sz w:val="21"/>
        </w:rPr>
        <w:t>art.</w:t>
      </w:r>
      <w:r>
        <w:rPr>
          <w:spacing w:val="6"/>
          <w:sz w:val="21"/>
        </w:rPr>
        <w:t> </w:t>
      </w:r>
      <w:r>
        <w:rPr>
          <w:sz w:val="21"/>
        </w:rPr>
        <w:t>3°,</w:t>
      </w:r>
      <w:r>
        <w:rPr>
          <w:spacing w:val="6"/>
          <w:sz w:val="21"/>
        </w:rPr>
        <w:t> </w:t>
      </w:r>
      <w:r>
        <w:rPr>
          <w:sz w:val="21"/>
        </w:rPr>
        <w:t>inciso</w:t>
      </w:r>
      <w:r>
        <w:rPr>
          <w:spacing w:val="6"/>
          <w:sz w:val="21"/>
        </w:rPr>
        <w:t> </w:t>
      </w:r>
      <w:r>
        <w:rPr>
          <w:sz w:val="21"/>
        </w:rPr>
        <w:t>V,</w:t>
      </w:r>
      <w:r>
        <w:rPr>
          <w:spacing w:val="6"/>
          <w:sz w:val="21"/>
        </w:rPr>
        <w:t> </w:t>
      </w:r>
      <w:r>
        <w:rPr>
          <w:sz w:val="21"/>
        </w:rPr>
        <w:t>da</w:t>
      </w:r>
      <w:r>
        <w:rPr>
          <w:spacing w:val="6"/>
          <w:sz w:val="21"/>
        </w:rPr>
        <w:t> </w:t>
      </w:r>
      <w:r>
        <w:rPr>
          <w:sz w:val="21"/>
        </w:rPr>
        <w:t>Portaria</w:t>
      </w:r>
      <w:r>
        <w:rPr>
          <w:spacing w:val="6"/>
          <w:sz w:val="21"/>
        </w:rPr>
        <w:t> </w:t>
      </w:r>
      <w:r>
        <w:rPr>
          <w:sz w:val="21"/>
        </w:rPr>
        <w:t>nº</w:t>
      </w:r>
      <w:r>
        <w:rPr>
          <w:spacing w:val="1"/>
          <w:sz w:val="21"/>
        </w:rPr>
        <w:t> </w:t>
      </w:r>
      <w:r>
        <w:rPr>
          <w:sz w:val="21"/>
        </w:rPr>
        <w:t>446/2015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2"/>
          <w:sz w:val="21"/>
        </w:rPr>
        <w:t> </w:t>
      </w:r>
      <w:r>
        <w:rPr>
          <w:sz w:val="21"/>
        </w:rPr>
        <w:t>Ministério</w:t>
      </w:r>
      <w:r>
        <w:rPr>
          <w:spacing w:val="1"/>
          <w:sz w:val="21"/>
        </w:rPr>
        <w:t> </w:t>
      </w:r>
      <w:r>
        <w:rPr>
          <w:sz w:val="21"/>
        </w:rPr>
        <w:t>dos</w:t>
      </w:r>
      <w:r>
        <w:rPr>
          <w:spacing w:val="2"/>
          <w:sz w:val="21"/>
        </w:rPr>
        <w:t> </w:t>
      </w:r>
      <w:r>
        <w:rPr>
          <w:sz w:val="21"/>
        </w:rPr>
        <w:t>Transportes.</w:t>
      </w:r>
    </w:p>
    <w:p>
      <w:pPr>
        <w:spacing w:line="249" w:lineRule="auto" w:before="97" w:after="51"/>
        <w:ind w:left="1897" w:right="105" w:firstLine="0"/>
        <w:jc w:val="left"/>
        <w:rPr>
          <w:sz w:val="21"/>
        </w:rPr>
      </w:pPr>
      <w:r>
        <w:rPr>
          <w:sz w:val="21"/>
        </w:rPr>
        <w:t>Documento assinado eletronicamente por </w:t>
      </w:r>
      <w:r>
        <w:rPr>
          <w:b/>
          <w:sz w:val="21"/>
        </w:rPr>
        <w:t>Lucas Alberto Vissotto Júnior </w:t>
      </w:r>
      <w:r>
        <w:rPr>
          <w:sz w:val="21"/>
        </w:rPr>
        <w:t>,</w:t>
      </w:r>
      <w:r>
        <w:rPr>
          <w:spacing w:val="1"/>
          <w:sz w:val="21"/>
        </w:rPr>
        <w:t> </w:t>
      </w:r>
      <w:r>
        <w:rPr>
          <w:b/>
          <w:sz w:val="21"/>
        </w:rPr>
        <w:t>Conselheiro</w:t>
      </w:r>
      <w:r>
        <w:rPr>
          <w:sz w:val="21"/>
        </w:rPr>
        <w:t>, em</w:t>
      </w:r>
      <w:r>
        <w:rPr>
          <w:spacing w:val="1"/>
          <w:sz w:val="21"/>
        </w:rPr>
        <w:t> </w:t>
      </w:r>
      <w:r>
        <w:rPr>
          <w:sz w:val="21"/>
        </w:rPr>
        <w:t>22/12/2023,</w:t>
      </w:r>
      <w:r>
        <w:rPr>
          <w:spacing w:val="9"/>
          <w:sz w:val="21"/>
        </w:rPr>
        <w:t> </w:t>
      </w:r>
      <w:r>
        <w:rPr>
          <w:sz w:val="21"/>
        </w:rPr>
        <w:t>às</w:t>
      </w:r>
      <w:r>
        <w:rPr>
          <w:spacing w:val="9"/>
          <w:sz w:val="21"/>
        </w:rPr>
        <w:t> </w:t>
      </w:r>
      <w:r>
        <w:rPr>
          <w:sz w:val="21"/>
        </w:rPr>
        <w:t>16:31,</w:t>
      </w:r>
      <w:r>
        <w:rPr>
          <w:spacing w:val="9"/>
          <w:sz w:val="21"/>
        </w:rPr>
        <w:t> </w:t>
      </w:r>
      <w:r>
        <w:rPr>
          <w:sz w:val="21"/>
        </w:rPr>
        <w:t>conforme</w:t>
      </w:r>
      <w:r>
        <w:rPr>
          <w:spacing w:val="9"/>
          <w:sz w:val="21"/>
        </w:rPr>
        <w:t> </w:t>
      </w:r>
      <w:r>
        <w:rPr>
          <w:sz w:val="21"/>
        </w:rPr>
        <w:t>horário</w:t>
      </w:r>
      <w:r>
        <w:rPr>
          <w:spacing w:val="9"/>
          <w:sz w:val="21"/>
        </w:rPr>
        <w:t> </w:t>
      </w:r>
      <w:r>
        <w:rPr>
          <w:sz w:val="21"/>
        </w:rPr>
        <w:t>oficial</w:t>
      </w:r>
      <w:r>
        <w:rPr>
          <w:spacing w:val="9"/>
          <w:sz w:val="21"/>
        </w:rPr>
        <w:t> </w:t>
      </w:r>
      <w:r>
        <w:rPr>
          <w:sz w:val="21"/>
        </w:rPr>
        <w:t>de</w:t>
      </w:r>
      <w:r>
        <w:rPr>
          <w:spacing w:val="9"/>
          <w:sz w:val="21"/>
        </w:rPr>
        <w:t> </w:t>
      </w:r>
      <w:r>
        <w:rPr>
          <w:sz w:val="21"/>
        </w:rPr>
        <w:t>Brasília,</w:t>
      </w:r>
      <w:r>
        <w:rPr>
          <w:spacing w:val="9"/>
          <w:sz w:val="21"/>
        </w:rPr>
        <w:t> </w:t>
      </w:r>
      <w:r>
        <w:rPr>
          <w:sz w:val="21"/>
        </w:rPr>
        <w:t>com</w:t>
      </w:r>
      <w:r>
        <w:rPr>
          <w:spacing w:val="9"/>
          <w:sz w:val="21"/>
        </w:rPr>
        <w:t> </w:t>
      </w:r>
      <w:r>
        <w:rPr>
          <w:sz w:val="21"/>
        </w:rPr>
        <w:t>fundamento</w:t>
      </w:r>
      <w:r>
        <w:rPr>
          <w:spacing w:val="9"/>
          <w:sz w:val="21"/>
        </w:rPr>
        <w:t> </w:t>
      </w:r>
      <w:r>
        <w:rPr>
          <w:sz w:val="21"/>
        </w:rPr>
        <w:t>no</w:t>
      </w:r>
      <w:r>
        <w:rPr>
          <w:spacing w:val="9"/>
          <w:sz w:val="21"/>
        </w:rPr>
        <w:t> </w:t>
      </w:r>
      <w:r>
        <w:rPr>
          <w:sz w:val="21"/>
        </w:rPr>
        <w:t>art.</w:t>
      </w:r>
      <w:r>
        <w:rPr>
          <w:spacing w:val="9"/>
          <w:sz w:val="21"/>
        </w:rPr>
        <w:t> </w:t>
      </w:r>
      <w:r>
        <w:rPr>
          <w:sz w:val="21"/>
        </w:rPr>
        <w:t>3°,</w:t>
      </w:r>
      <w:r>
        <w:rPr>
          <w:spacing w:val="9"/>
          <w:sz w:val="21"/>
        </w:rPr>
        <w:t> </w:t>
      </w:r>
      <w:r>
        <w:rPr>
          <w:sz w:val="21"/>
        </w:rPr>
        <w:t>inciso</w:t>
      </w:r>
      <w:r>
        <w:rPr>
          <w:spacing w:val="9"/>
          <w:sz w:val="21"/>
        </w:rPr>
        <w:t> </w:t>
      </w:r>
      <w:r>
        <w:rPr>
          <w:sz w:val="21"/>
        </w:rPr>
        <w:t>V,</w:t>
      </w:r>
      <w:r>
        <w:rPr>
          <w:spacing w:val="9"/>
          <w:sz w:val="21"/>
        </w:rPr>
        <w:t> </w:t>
      </w:r>
      <w:r>
        <w:rPr>
          <w:sz w:val="21"/>
        </w:rPr>
        <w:t>da</w:t>
      </w:r>
      <w:r>
        <w:rPr>
          <w:spacing w:val="-50"/>
          <w:sz w:val="21"/>
        </w:rPr>
        <w:t> </w:t>
      </w:r>
      <w:r>
        <w:rPr>
          <w:sz w:val="21"/>
        </w:rPr>
        <w:t>Portaria</w:t>
      </w:r>
      <w:r>
        <w:rPr>
          <w:spacing w:val="1"/>
          <w:sz w:val="21"/>
        </w:rPr>
        <w:t> </w:t>
      </w:r>
      <w:r>
        <w:rPr>
          <w:sz w:val="21"/>
        </w:rPr>
        <w:t>nº</w:t>
      </w:r>
      <w:r>
        <w:rPr>
          <w:spacing w:val="2"/>
          <w:sz w:val="21"/>
        </w:rPr>
        <w:t> </w:t>
      </w:r>
      <w:r>
        <w:rPr>
          <w:sz w:val="21"/>
        </w:rPr>
        <w:t>446/2015</w:t>
      </w:r>
      <w:r>
        <w:rPr>
          <w:spacing w:val="2"/>
          <w:sz w:val="21"/>
        </w:rPr>
        <w:t> </w:t>
      </w:r>
      <w:r>
        <w:rPr>
          <w:sz w:val="21"/>
        </w:rPr>
        <w:t>do</w:t>
      </w:r>
      <w:r>
        <w:rPr>
          <w:spacing w:val="2"/>
          <w:sz w:val="21"/>
        </w:rPr>
        <w:t> </w:t>
      </w:r>
      <w:r>
        <w:rPr>
          <w:sz w:val="21"/>
        </w:rPr>
        <w:t>Ministério</w:t>
      </w:r>
      <w:r>
        <w:rPr>
          <w:spacing w:val="2"/>
          <w:sz w:val="21"/>
        </w:rPr>
        <w:t> </w:t>
      </w:r>
      <w:r>
        <w:rPr>
          <w:sz w:val="21"/>
        </w:rPr>
        <w:t>dos</w:t>
      </w:r>
      <w:r>
        <w:rPr>
          <w:spacing w:val="1"/>
          <w:sz w:val="21"/>
        </w:rPr>
        <w:t> </w:t>
      </w:r>
      <w:r>
        <w:rPr>
          <w:sz w:val="21"/>
        </w:rPr>
        <w:t>Transportes.</w:t>
      </w:r>
    </w:p>
    <w:p>
      <w:pPr>
        <w:pStyle w:val="BodyText"/>
        <w:spacing w:line="23" w:lineRule="exact"/>
        <w:ind w:left="109"/>
        <w:rPr>
          <w:sz w:val="2"/>
        </w:rPr>
      </w:pPr>
      <w:r>
        <w:rPr>
          <w:sz w:val="2"/>
        </w:rPr>
        <w:pict>
          <v:group style="width:525.85pt;height:1.2pt;mso-position-horizontal-relative:char;mso-position-vertical-relative:line" coordorigin="0,0" coordsize="10517,24">
            <v:shape style="position:absolute;left:0;top:0;width:10517;height:12" coordorigin="0,0" coordsize="10517,12" path="m10505,12l0,12,0,0,10517,0,10505,12xe" filled="true" fillcolor="#999999" stroked="false">
              <v:path arrowok="t"/>
              <v:fill type="solid"/>
            </v:shape>
            <v:shape style="position:absolute;left:0;top:11;width:10517;height:12" coordorigin="0,12" coordsize="10517,12" path="m10517,24l0,24,12,12,10517,12,10517,24xe" filled="true" fillcolor="#ededed" stroked="false">
              <v:path arrowok="t"/>
              <v:fill type="solid"/>
            </v:shape>
            <v:shape style="position:absolute;left:0;top:0;width:12;height:24" coordorigin="0,0" coordsize="12,24" path="m0,24l0,0,12,0,12,12,0,24xe" filled="true" fillcolor="#999999" stroked="false">
              <v:path arrowok="t"/>
              <v:fill type="solid"/>
            </v:shape>
            <v:shape style="position:absolute;left:10504;top:0;width:12;height:24" coordorigin="10505,0" coordsize="12,24" path="m10517,24l10505,24,10505,12,10517,0,10517,24xe" filled="true" fillcolor="#ededed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49" w:lineRule="auto" w:before="126"/>
        <w:ind w:left="1897" w:right="306" w:firstLine="0"/>
        <w:jc w:val="left"/>
        <w:rPr>
          <w:sz w:val="21"/>
        </w:rPr>
      </w:pPr>
      <w:r>
        <w:rPr/>
        <w:pict>
          <v:group style="position:absolute;margin-left:34.46175pt;margin-top:46.507671pt;width:525.85pt;height:1.2pt;mso-position-horizontal-relative:page;mso-position-vertical-relative:paragraph;z-index:-15726592;mso-wrap-distance-left:0;mso-wrap-distance-right:0" coordorigin="689,930" coordsize="10517,24">
            <v:shape style="position:absolute;left:689;top:930;width:10517;height:12" coordorigin="689,930" coordsize="10517,12" path="m11194,942l689,942,689,930,11206,930,11194,942xe" filled="true" fillcolor="#999999" stroked="false">
              <v:path arrowok="t"/>
              <v:fill type="solid"/>
            </v:shape>
            <v:shape style="position:absolute;left:689;top:942;width:10517;height:12" coordorigin="689,942" coordsize="10517,12" path="m11206,954l689,954,701,942,11206,942,11206,954xe" filled="true" fillcolor="#ededed" stroked="false">
              <v:path arrowok="t"/>
              <v:fill type="solid"/>
            </v:shape>
            <v:shape style="position:absolute;left:689;top:930;width:12;height:24" coordorigin="689,930" coordsize="12,24" path="m689,954l689,930,701,930,701,942,689,954xe" filled="true" fillcolor="#999999" stroked="false">
              <v:path arrowok="t"/>
              <v:fill type="solid"/>
            </v:shape>
            <v:shape style="position:absolute;left:11193;top:930;width:12;height:24" coordorigin="11194,930" coordsize="12,24" path="m11206,954l11194,954,11194,942,11206,930,11206,954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460378</wp:posOffset>
            </wp:positionH>
            <wp:positionV relativeFrom="paragraph">
              <wp:posOffset>60647</wp:posOffset>
            </wp:positionV>
            <wp:extent cx="1082713" cy="469428"/>
            <wp:effectExtent l="0" t="0" r="0" b="0"/>
            <wp:wrapNone/>
            <wp:docPr id="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13" cy="469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Documento</w:t>
      </w:r>
      <w:r>
        <w:rPr>
          <w:spacing w:val="10"/>
          <w:sz w:val="21"/>
        </w:rPr>
        <w:t> </w:t>
      </w:r>
      <w:r>
        <w:rPr>
          <w:sz w:val="21"/>
        </w:rPr>
        <w:t>assinado</w:t>
      </w:r>
      <w:r>
        <w:rPr>
          <w:spacing w:val="10"/>
          <w:sz w:val="21"/>
        </w:rPr>
        <w:t> </w:t>
      </w:r>
      <w:r>
        <w:rPr>
          <w:sz w:val="21"/>
        </w:rPr>
        <w:t>eletronicamente</w:t>
      </w:r>
      <w:r>
        <w:rPr>
          <w:spacing w:val="11"/>
          <w:sz w:val="21"/>
        </w:rPr>
        <w:t> </w:t>
      </w:r>
      <w:r>
        <w:rPr>
          <w:sz w:val="21"/>
        </w:rPr>
        <w:t>por</w:t>
      </w:r>
      <w:r>
        <w:rPr>
          <w:spacing w:val="12"/>
          <w:sz w:val="21"/>
        </w:rPr>
        <w:t> </w:t>
      </w:r>
      <w:r>
        <w:rPr>
          <w:b/>
          <w:sz w:val="21"/>
        </w:rPr>
        <w:t>Mayara</w:t>
      </w:r>
      <w:r>
        <w:rPr>
          <w:b/>
          <w:spacing w:val="11"/>
          <w:sz w:val="21"/>
        </w:rPr>
        <w:t> </w:t>
      </w:r>
      <w:r>
        <w:rPr>
          <w:b/>
          <w:sz w:val="21"/>
        </w:rPr>
        <w:t>Brenda</w:t>
      </w:r>
      <w:r>
        <w:rPr>
          <w:b/>
          <w:spacing w:val="10"/>
          <w:sz w:val="21"/>
        </w:rPr>
        <w:t> </w:t>
      </w:r>
      <w:r>
        <w:rPr>
          <w:b/>
          <w:sz w:val="21"/>
        </w:rPr>
        <w:t>Sousa</w:t>
      </w:r>
      <w:r>
        <w:rPr>
          <w:b/>
          <w:spacing w:val="11"/>
          <w:sz w:val="21"/>
        </w:rPr>
        <w:t> </w:t>
      </w:r>
      <w:r>
        <w:rPr>
          <w:b/>
          <w:sz w:val="21"/>
        </w:rPr>
        <w:t>do</w:t>
      </w:r>
      <w:r>
        <w:rPr>
          <w:b/>
          <w:spacing w:val="10"/>
          <w:sz w:val="21"/>
        </w:rPr>
        <w:t> </w:t>
      </w:r>
      <w:r>
        <w:rPr>
          <w:b/>
          <w:sz w:val="21"/>
        </w:rPr>
        <w:t>Nascimento</w:t>
      </w:r>
      <w:r>
        <w:rPr>
          <w:b/>
          <w:spacing w:val="-23"/>
          <w:sz w:val="21"/>
        </w:rPr>
        <w:t> </w:t>
      </w:r>
      <w:r>
        <w:rPr>
          <w:sz w:val="21"/>
        </w:rPr>
        <w:t>,</w:t>
      </w:r>
      <w:r>
        <w:rPr>
          <w:spacing w:val="25"/>
          <w:sz w:val="21"/>
        </w:rPr>
        <w:t> </w:t>
      </w:r>
      <w:r>
        <w:rPr>
          <w:b/>
          <w:sz w:val="21"/>
        </w:rPr>
        <w:t>Secretário(a)</w:t>
      </w:r>
      <w:r>
        <w:rPr>
          <w:sz w:val="21"/>
        </w:rPr>
        <w:t>,</w:t>
      </w:r>
      <w:r>
        <w:rPr>
          <w:spacing w:val="1"/>
          <w:sz w:val="21"/>
        </w:rPr>
        <w:t> </w:t>
      </w:r>
      <w:r>
        <w:rPr>
          <w:sz w:val="21"/>
        </w:rPr>
        <w:t>em</w:t>
      </w:r>
      <w:r>
        <w:rPr>
          <w:spacing w:val="9"/>
          <w:sz w:val="21"/>
        </w:rPr>
        <w:t> </w:t>
      </w:r>
      <w:r>
        <w:rPr>
          <w:sz w:val="21"/>
        </w:rPr>
        <w:t>22/12/2023,</w:t>
      </w:r>
      <w:r>
        <w:rPr>
          <w:spacing w:val="9"/>
          <w:sz w:val="21"/>
        </w:rPr>
        <w:t> </w:t>
      </w:r>
      <w:r>
        <w:rPr>
          <w:sz w:val="21"/>
        </w:rPr>
        <w:t>às</w:t>
      </w:r>
      <w:r>
        <w:rPr>
          <w:spacing w:val="9"/>
          <w:sz w:val="21"/>
        </w:rPr>
        <w:t> </w:t>
      </w:r>
      <w:r>
        <w:rPr>
          <w:sz w:val="21"/>
        </w:rPr>
        <w:t>16:50,</w:t>
      </w:r>
      <w:r>
        <w:rPr>
          <w:spacing w:val="9"/>
          <w:sz w:val="21"/>
        </w:rPr>
        <w:t> </w:t>
      </w:r>
      <w:r>
        <w:rPr>
          <w:sz w:val="21"/>
        </w:rPr>
        <w:t>conforme</w:t>
      </w:r>
      <w:r>
        <w:rPr>
          <w:spacing w:val="9"/>
          <w:sz w:val="21"/>
        </w:rPr>
        <w:t> </w:t>
      </w:r>
      <w:r>
        <w:rPr>
          <w:sz w:val="21"/>
        </w:rPr>
        <w:t>horário</w:t>
      </w:r>
      <w:r>
        <w:rPr>
          <w:spacing w:val="9"/>
          <w:sz w:val="21"/>
        </w:rPr>
        <w:t> </w:t>
      </w:r>
      <w:r>
        <w:rPr>
          <w:sz w:val="21"/>
        </w:rPr>
        <w:t>oficial</w:t>
      </w:r>
      <w:r>
        <w:rPr>
          <w:spacing w:val="9"/>
          <w:sz w:val="21"/>
        </w:rPr>
        <w:t> </w:t>
      </w:r>
      <w:r>
        <w:rPr>
          <w:sz w:val="21"/>
        </w:rPr>
        <w:t>de</w:t>
      </w:r>
      <w:r>
        <w:rPr>
          <w:spacing w:val="9"/>
          <w:sz w:val="21"/>
        </w:rPr>
        <w:t> </w:t>
      </w:r>
      <w:r>
        <w:rPr>
          <w:sz w:val="21"/>
        </w:rPr>
        <w:t>Brasília,</w:t>
      </w:r>
      <w:r>
        <w:rPr>
          <w:spacing w:val="9"/>
          <w:sz w:val="21"/>
        </w:rPr>
        <w:t> </w:t>
      </w:r>
      <w:r>
        <w:rPr>
          <w:sz w:val="21"/>
        </w:rPr>
        <w:t>com</w:t>
      </w:r>
      <w:r>
        <w:rPr>
          <w:spacing w:val="9"/>
          <w:sz w:val="21"/>
        </w:rPr>
        <w:t> </w:t>
      </w:r>
      <w:r>
        <w:rPr>
          <w:sz w:val="21"/>
        </w:rPr>
        <w:t>fundamento</w:t>
      </w:r>
      <w:r>
        <w:rPr>
          <w:spacing w:val="9"/>
          <w:sz w:val="21"/>
        </w:rPr>
        <w:t> </w:t>
      </w:r>
      <w:r>
        <w:rPr>
          <w:sz w:val="21"/>
        </w:rPr>
        <w:t>no</w:t>
      </w:r>
      <w:r>
        <w:rPr>
          <w:spacing w:val="9"/>
          <w:sz w:val="21"/>
        </w:rPr>
        <w:t> </w:t>
      </w:r>
      <w:r>
        <w:rPr>
          <w:sz w:val="21"/>
        </w:rPr>
        <w:t>art.</w:t>
      </w:r>
      <w:r>
        <w:rPr>
          <w:spacing w:val="9"/>
          <w:sz w:val="21"/>
        </w:rPr>
        <w:t> </w:t>
      </w:r>
      <w:r>
        <w:rPr>
          <w:sz w:val="21"/>
        </w:rPr>
        <w:t>3°,</w:t>
      </w:r>
      <w:r>
        <w:rPr>
          <w:spacing w:val="9"/>
          <w:sz w:val="21"/>
        </w:rPr>
        <w:t> </w:t>
      </w:r>
      <w:r>
        <w:rPr>
          <w:sz w:val="21"/>
        </w:rPr>
        <w:t>inciso</w:t>
      </w:r>
      <w:r>
        <w:rPr>
          <w:spacing w:val="9"/>
          <w:sz w:val="21"/>
        </w:rPr>
        <w:t> </w:t>
      </w:r>
      <w:r>
        <w:rPr>
          <w:sz w:val="21"/>
        </w:rPr>
        <w:t>V,</w:t>
      </w:r>
      <w:r>
        <w:rPr>
          <w:spacing w:val="-50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Portaria</w:t>
      </w:r>
      <w:r>
        <w:rPr>
          <w:spacing w:val="2"/>
          <w:sz w:val="21"/>
        </w:rPr>
        <w:t> </w:t>
      </w:r>
      <w:r>
        <w:rPr>
          <w:sz w:val="21"/>
        </w:rPr>
        <w:t>nº</w:t>
      </w:r>
      <w:r>
        <w:rPr>
          <w:spacing w:val="2"/>
          <w:sz w:val="21"/>
        </w:rPr>
        <w:t> </w:t>
      </w:r>
      <w:r>
        <w:rPr>
          <w:sz w:val="21"/>
        </w:rPr>
        <w:t>446/2015</w:t>
      </w:r>
      <w:r>
        <w:rPr>
          <w:spacing w:val="2"/>
          <w:sz w:val="21"/>
        </w:rPr>
        <w:t> </w:t>
      </w:r>
      <w:r>
        <w:rPr>
          <w:sz w:val="21"/>
        </w:rPr>
        <w:t>do</w:t>
      </w:r>
      <w:r>
        <w:rPr>
          <w:spacing w:val="2"/>
          <w:sz w:val="21"/>
        </w:rPr>
        <w:t> </w:t>
      </w:r>
      <w:r>
        <w:rPr>
          <w:sz w:val="21"/>
        </w:rPr>
        <w:t>Ministério</w:t>
      </w:r>
      <w:r>
        <w:rPr>
          <w:spacing w:val="2"/>
          <w:sz w:val="21"/>
        </w:rPr>
        <w:t> </w:t>
      </w:r>
      <w:r>
        <w:rPr>
          <w:sz w:val="21"/>
        </w:rPr>
        <w:t>dos</w:t>
      </w:r>
      <w:r>
        <w:rPr>
          <w:spacing w:val="2"/>
          <w:sz w:val="21"/>
        </w:rPr>
        <w:t> </w:t>
      </w:r>
      <w:r>
        <w:rPr>
          <w:sz w:val="21"/>
        </w:rPr>
        <w:t>Transportes.</w:t>
      </w:r>
    </w:p>
    <w:p>
      <w:pPr>
        <w:pStyle w:val="BodyText"/>
        <w:spacing w:before="5"/>
        <w:rPr>
          <w:sz w:val="9"/>
        </w:rPr>
      </w:pPr>
    </w:p>
    <w:p>
      <w:pPr>
        <w:spacing w:line="249" w:lineRule="auto" w:before="95"/>
        <w:ind w:left="1468" w:right="105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479219</wp:posOffset>
            </wp:positionH>
            <wp:positionV relativeFrom="paragraph">
              <wp:posOffset>-8339</wp:posOffset>
            </wp:positionV>
            <wp:extent cx="772461" cy="772461"/>
            <wp:effectExtent l="0" t="0" r="0" b="0"/>
            <wp:wrapNone/>
            <wp:docPr id="1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 autenticidade</w:t>
      </w:r>
      <w:r>
        <w:rPr>
          <w:spacing w:val="2"/>
          <w:sz w:val="21"/>
        </w:rPr>
        <w:t> </w:t>
      </w:r>
      <w:r>
        <w:rPr>
          <w:sz w:val="21"/>
        </w:rPr>
        <w:t>deste</w:t>
      </w:r>
      <w:r>
        <w:rPr>
          <w:spacing w:val="2"/>
          <w:sz w:val="21"/>
        </w:rPr>
        <w:t> </w:t>
      </w:r>
      <w:r>
        <w:rPr>
          <w:sz w:val="21"/>
        </w:rPr>
        <w:t>documento</w:t>
      </w:r>
      <w:r>
        <w:rPr>
          <w:spacing w:val="2"/>
          <w:sz w:val="21"/>
        </w:rPr>
        <w:t> </w:t>
      </w:r>
      <w:r>
        <w:rPr>
          <w:sz w:val="21"/>
        </w:rPr>
        <w:t>pode</w:t>
      </w:r>
      <w:r>
        <w:rPr>
          <w:spacing w:val="2"/>
          <w:sz w:val="21"/>
        </w:rPr>
        <w:t> </w:t>
      </w:r>
      <w:r>
        <w:rPr>
          <w:sz w:val="21"/>
        </w:rPr>
        <w:t>ser</w:t>
      </w:r>
      <w:r>
        <w:rPr>
          <w:spacing w:val="2"/>
          <w:sz w:val="21"/>
        </w:rPr>
        <w:t> </w:t>
      </w:r>
      <w:r>
        <w:rPr>
          <w:sz w:val="21"/>
        </w:rPr>
        <w:t>conferida</w:t>
      </w:r>
      <w:r>
        <w:rPr>
          <w:spacing w:val="2"/>
          <w:sz w:val="21"/>
        </w:rPr>
        <w:t> </w:t>
      </w:r>
      <w:r>
        <w:rPr>
          <w:sz w:val="21"/>
        </w:rPr>
        <w:t>no</w:t>
      </w:r>
      <w:r>
        <w:rPr>
          <w:spacing w:val="2"/>
          <w:sz w:val="21"/>
        </w:rPr>
        <w:t> </w:t>
      </w:r>
      <w:r>
        <w:rPr>
          <w:sz w:val="21"/>
        </w:rPr>
        <w:t>site</w:t>
      </w:r>
      <w:r>
        <w:rPr>
          <w:spacing w:val="1"/>
          <w:sz w:val="21"/>
        </w:rPr>
        <w:t> </w:t>
      </w:r>
      <w:r>
        <w:rPr>
          <w:sz w:val="21"/>
        </w:rPr>
        <w:t>https://super.transportes.gov.br/sei/controlador_externo.php?</w:t>
      </w:r>
      <w:r>
        <w:rPr>
          <w:spacing w:val="1"/>
          <w:sz w:val="21"/>
        </w:rPr>
        <w:t> </w:t>
      </w:r>
      <w:r>
        <w:rPr>
          <w:sz w:val="21"/>
        </w:rPr>
        <w:t>acao=documento_conferir&amp;acao_origem=documento_conferir&amp;lang=pt_BR&amp;id_orgao_acesso_externo=0,</w:t>
      </w:r>
      <w:r>
        <w:rPr>
          <w:spacing w:val="1"/>
          <w:sz w:val="21"/>
        </w:rPr>
        <w:t> </w:t>
      </w:r>
      <w:r>
        <w:rPr>
          <w:sz w:val="21"/>
        </w:rPr>
        <w:t>informando</w:t>
      </w:r>
      <w:r>
        <w:rPr>
          <w:spacing w:val="2"/>
          <w:sz w:val="21"/>
        </w:rPr>
        <w:t> </w:t>
      </w:r>
      <w:r>
        <w:rPr>
          <w:sz w:val="21"/>
        </w:rPr>
        <w:t>o</w:t>
      </w:r>
      <w:r>
        <w:rPr>
          <w:spacing w:val="2"/>
          <w:sz w:val="21"/>
        </w:rPr>
        <w:t> </w:t>
      </w:r>
      <w:r>
        <w:rPr>
          <w:sz w:val="21"/>
        </w:rPr>
        <w:t>código</w:t>
      </w:r>
      <w:r>
        <w:rPr>
          <w:spacing w:val="3"/>
          <w:sz w:val="21"/>
        </w:rPr>
        <w:t> </w:t>
      </w:r>
      <w:r>
        <w:rPr>
          <w:sz w:val="21"/>
        </w:rPr>
        <w:t>verificador</w:t>
      </w:r>
      <w:r>
        <w:rPr>
          <w:spacing w:val="4"/>
          <w:sz w:val="21"/>
        </w:rPr>
        <w:t> </w:t>
      </w:r>
      <w:r>
        <w:rPr>
          <w:b/>
          <w:sz w:val="21"/>
        </w:rPr>
        <w:t>7873706</w:t>
      </w:r>
      <w:r>
        <w:rPr>
          <w:b/>
          <w:spacing w:val="2"/>
          <w:sz w:val="21"/>
        </w:rPr>
        <w:t> </w:t>
      </w:r>
      <w:r>
        <w:rPr>
          <w:sz w:val="21"/>
        </w:rPr>
        <w:t>e</w:t>
      </w:r>
      <w:r>
        <w:rPr>
          <w:spacing w:val="3"/>
          <w:sz w:val="21"/>
        </w:rPr>
        <w:t> </w:t>
      </w:r>
      <w:r>
        <w:rPr>
          <w:sz w:val="21"/>
        </w:rPr>
        <w:t>o</w:t>
      </w:r>
      <w:r>
        <w:rPr>
          <w:spacing w:val="2"/>
          <w:sz w:val="21"/>
        </w:rPr>
        <w:t> </w:t>
      </w:r>
      <w:r>
        <w:rPr>
          <w:sz w:val="21"/>
        </w:rPr>
        <w:t>código</w:t>
      </w:r>
      <w:r>
        <w:rPr>
          <w:spacing w:val="2"/>
          <w:sz w:val="21"/>
        </w:rPr>
        <w:t> </w:t>
      </w:r>
      <w:r>
        <w:rPr>
          <w:sz w:val="21"/>
        </w:rPr>
        <w:t>CRC</w:t>
      </w:r>
      <w:r>
        <w:rPr>
          <w:spacing w:val="33"/>
          <w:sz w:val="21"/>
        </w:rPr>
        <w:t> </w:t>
      </w:r>
      <w:r>
        <w:rPr>
          <w:b/>
          <w:sz w:val="21"/>
        </w:rPr>
        <w:t>F71D867C</w:t>
      </w:r>
      <w:r>
        <w:rPr>
          <w:sz w:val="21"/>
        </w:rPr>
        <w:t>.</w:t>
      </w:r>
    </w:p>
    <w:p>
      <w:pPr>
        <w:pStyle w:val="BodyText"/>
        <w:spacing w:before="4"/>
        <w:rPr>
          <w:sz w:val="12"/>
        </w:rPr>
      </w:pPr>
      <w:r>
        <w:rPr/>
        <w:pict>
          <v:group style="position:absolute;margin-left:35.057926pt;margin-top:9.092551pt;width:524.65pt;height:1.2pt;mso-position-horizontal-relative:page;mso-position-vertical-relative:paragraph;z-index:-15726080;mso-wrap-distance-left:0;mso-wrap-distance-right:0" coordorigin="701,182" coordsize="10493,24">
            <v:shape style="position:absolute;left:701;top:181;width:10493;height:12" coordorigin="701,182" coordsize="10493,12" path="m11182,194l701,194,701,182,11194,182,11182,194xe" filled="true" fillcolor="#999999" stroked="false">
              <v:path arrowok="t"/>
              <v:fill type="solid"/>
            </v:shape>
            <v:shape style="position:absolute;left:701;top:193;width:10493;height:12" coordorigin="701,194" coordsize="10493,12" path="m11194,206l701,206,713,194,11194,194,11194,206xe" filled="true" fillcolor="#ededed" stroked="false">
              <v:path arrowok="t"/>
              <v:fill type="solid"/>
            </v:shape>
            <v:shape style="position:absolute;left:701;top:181;width:12;height:24" coordorigin="701,182" coordsize="12,24" path="m701,206l701,182,713,182,713,194,701,206xe" filled="true" fillcolor="#999999" stroked="false">
              <v:path arrowok="t"/>
              <v:fill type="solid"/>
            </v:shape>
            <v:shape style="position:absolute;left:11181;top:181;width:12;height:24" coordorigin="11182,182" coordsize="12,24" path="m11194,206l11182,206,11182,194,11194,182,11194,206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35.654102pt;margin-top:28.170294pt;width:523.4500pt;height:24.35pt;mso-position-horizontal-relative:page;mso-position-vertical-relative:paragraph;z-index:-15725568;mso-wrap-distance-left:0;mso-wrap-distance-right:0" coordorigin="713,563" coordsize="10469,487">
            <v:shape style="position:absolute;left:713;top:563;width:10469;height:36" coordorigin="713,563" coordsize="10469,36" path="m11182,587l713,587,713,599,11182,599,11182,587xm11182,563l713,563,713,575,11182,575,11182,563xe" filled="true" fillcolor="#333333" stroked="false">
              <v:path arrowok="t"/>
              <v:fill type="solid"/>
            </v:shape>
            <v:shape style="position:absolute;left:742;top:652;width:3658;height:398" type="#_x0000_t75" stroked="false">
              <v:imagedata r:id="rId9" o:title=""/>
            </v:shape>
            <v:shape style="position:absolute;left:9411;top:652;width:1727;height:398" type="#_x0000_t75" stroked="false">
              <v:imagedata r:id="rId10" o:title=""/>
            </v:shape>
            <w10:wrap type="topAndBottom"/>
          </v:group>
        </w:pict>
      </w:r>
    </w:p>
    <w:p>
      <w:pPr>
        <w:pStyle w:val="BodyText"/>
        <w:spacing w:before="2"/>
        <w:rPr>
          <w:sz w:val="25"/>
        </w:rPr>
      </w:pPr>
    </w:p>
    <w:p>
      <w:pPr>
        <w:tabs>
          <w:tab w:pos="9469" w:val="left" w:leader="none"/>
        </w:tabs>
        <w:spacing w:before="32"/>
        <w:ind w:left="133" w:right="0" w:firstLine="0"/>
        <w:jc w:val="left"/>
        <w:rPr>
          <w:sz w:val="18"/>
        </w:rPr>
      </w:pPr>
      <w:r>
        <w:rPr>
          <w:b/>
          <w:sz w:val="18"/>
        </w:rPr>
        <w:t>Referência:</w:t>
      </w:r>
      <w:r>
        <w:rPr>
          <w:b/>
          <w:spacing w:val="-10"/>
          <w:sz w:val="18"/>
        </w:rPr>
        <w:t> </w:t>
      </w:r>
      <w:r>
        <w:rPr>
          <w:sz w:val="18"/>
        </w:rPr>
        <w:t>Processo</w:t>
      </w:r>
      <w:r>
        <w:rPr>
          <w:spacing w:val="-8"/>
          <w:sz w:val="18"/>
        </w:rPr>
        <w:t> </w:t>
      </w:r>
      <w:r>
        <w:rPr>
          <w:sz w:val="18"/>
        </w:rPr>
        <w:t>nº</w:t>
      </w:r>
      <w:r>
        <w:rPr>
          <w:spacing w:val="-8"/>
          <w:sz w:val="18"/>
        </w:rPr>
        <w:t> </w:t>
      </w:r>
      <w:r>
        <w:rPr>
          <w:sz w:val="18"/>
        </w:rPr>
        <w:t>50900.000128/2021-31</w:t>
        <w:tab/>
        <w:t>SEI</w:t>
      </w:r>
      <w:r>
        <w:rPr>
          <w:spacing w:val="-3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z w:val="18"/>
        </w:rPr>
        <w:t>7873706</w:t>
      </w:r>
    </w:p>
    <w:p>
      <w:pPr>
        <w:pStyle w:val="BodyText"/>
        <w:spacing w:before="5"/>
        <w:rPr>
          <w:sz w:val="23"/>
        </w:rPr>
      </w:pPr>
    </w:p>
    <w:p>
      <w:pPr>
        <w:spacing w:line="249" w:lineRule="auto" w:before="0"/>
        <w:ind w:left="133" w:right="6145" w:firstLine="0"/>
        <w:jc w:val="left"/>
        <w:rPr>
          <w:sz w:val="18"/>
        </w:rPr>
      </w:pPr>
      <w:r>
        <w:rPr>
          <w:sz w:val="18"/>
        </w:rPr>
        <w:t>Praça</w:t>
      </w:r>
      <w:r>
        <w:rPr>
          <w:spacing w:val="-7"/>
          <w:sz w:val="18"/>
        </w:rPr>
        <w:t> </w:t>
      </w:r>
      <w:r>
        <w:rPr>
          <w:sz w:val="18"/>
        </w:rPr>
        <w:t>Amigos</w:t>
      </w:r>
      <w:r>
        <w:rPr>
          <w:spacing w:val="-7"/>
          <w:sz w:val="18"/>
        </w:rPr>
        <w:t> </w:t>
      </w:r>
      <w:r>
        <w:rPr>
          <w:sz w:val="18"/>
        </w:rPr>
        <w:t>da</w:t>
      </w:r>
      <w:r>
        <w:rPr>
          <w:spacing w:val="-6"/>
          <w:sz w:val="18"/>
        </w:rPr>
        <w:t> </w:t>
      </w:r>
      <w:r>
        <w:rPr>
          <w:sz w:val="18"/>
        </w:rPr>
        <w:t>Marinha,</w:t>
      </w:r>
      <w:r>
        <w:rPr>
          <w:spacing w:val="-7"/>
          <w:sz w:val="18"/>
        </w:rPr>
        <w:t> </w:t>
      </w:r>
      <w:r>
        <w:rPr>
          <w:sz w:val="18"/>
        </w:rPr>
        <w:t>S/N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z w:val="18"/>
        </w:rPr>
        <w:t>Bairro</w:t>
      </w:r>
      <w:r>
        <w:rPr>
          <w:spacing w:val="-7"/>
          <w:sz w:val="18"/>
        </w:rPr>
        <w:t> </w:t>
      </w:r>
      <w:r>
        <w:rPr>
          <w:sz w:val="18"/>
        </w:rPr>
        <w:t>Mucuripe</w:t>
      </w:r>
      <w:r>
        <w:rPr>
          <w:spacing w:val="-42"/>
          <w:sz w:val="18"/>
        </w:rPr>
        <w:t> </w:t>
      </w:r>
      <w:r>
        <w:rPr>
          <w:sz w:val="18"/>
        </w:rPr>
        <w:t>Fortaleza/CE,</w:t>
      </w:r>
      <w:r>
        <w:rPr>
          <w:spacing w:val="-2"/>
          <w:sz w:val="18"/>
        </w:rPr>
        <w:t> </w:t>
      </w:r>
      <w:r>
        <w:rPr>
          <w:sz w:val="18"/>
        </w:rPr>
        <w:t>CEP</w:t>
      </w:r>
      <w:r>
        <w:rPr>
          <w:spacing w:val="-2"/>
          <w:sz w:val="18"/>
        </w:rPr>
        <w:t> </w:t>
      </w:r>
      <w:r>
        <w:rPr>
          <w:sz w:val="18"/>
        </w:rPr>
        <w:t>60.180-422</w:t>
      </w:r>
    </w:p>
    <w:p>
      <w:pPr>
        <w:spacing w:line="206" w:lineRule="exact" w:before="0"/>
        <w:ind w:left="133" w:right="0" w:firstLine="0"/>
        <w:jc w:val="left"/>
        <w:rPr>
          <w:sz w:val="18"/>
        </w:rPr>
      </w:pPr>
      <w:r>
        <w:rPr>
          <w:spacing w:val="-1"/>
          <w:sz w:val="18"/>
        </w:rPr>
        <w:t>Telefone: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8532668856</w:t>
      </w:r>
      <w:r>
        <w:rPr>
          <w:spacing w:val="-7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hyperlink r:id="rId11">
        <w:r>
          <w:rPr>
            <w:sz w:val="18"/>
          </w:rPr>
          <w:t>http://www.docasdoceara.com.br/</w:t>
        </w:r>
      </w:hyperlink>
    </w:p>
    <w:sectPr>
      <w:pgSz w:w="11900" w:h="16840"/>
      <w:pgMar w:header="0" w:footer="181" w:top="1180" w:bottom="380" w:left="58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8.899994pt;margin-top:821.947266pt;width:119.35pt;height:13.2pt;mso-position-horizontal-relative:page;mso-position-vertical-relative:page;z-index:-158597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 w:hAnsi="Arial MT"/>
                    <w:sz w:val="20"/>
                  </w:rPr>
                </w:pPr>
                <w:r>
                  <w:rPr>
                    <w:rFonts w:ascii="Arial MT" w:hAnsi="Arial MT"/>
                    <w:color w:val="BEBEBE"/>
                    <w:sz w:val="20"/>
                  </w:rPr>
                  <w:t>Ata de Reunião (7873706)</w:t>
                </w:r>
              </w:p>
            </w:txbxContent>
          </v:textbox>
          <w10:wrap type="none"/>
        </v:shape>
      </w:pict>
    </w:r>
    <w:r>
      <w:rPr/>
      <w:pict>
        <v:shape style="position:absolute;margin-left:291.214447pt;margin-top:821.947266pt;width:156.950pt;height:13.2pt;mso-position-horizontal-relative:page;mso-position-vertical-relative:page;z-index:-158592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BEBEBE"/>
                    <w:sz w:val="20"/>
                  </w:rPr>
                  <w:t>SEI 50900.000128/2021-31 / pg. </w:t>
                </w:r>
                <w:r>
                  <w:rPr/>
                  <w:fldChar w:fldCharType="begin"/>
                </w:r>
                <w:r>
                  <w:rPr>
                    <w:rFonts w:ascii="Arial MT"/>
                    <w:color w:val="BEBEBE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228" w:hanging="14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0" w:hanging="14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0" w:hanging="14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0" w:hanging="1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60" w:hanging="1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0" w:hanging="1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0" w:hanging="1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40" w:hanging="1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00" w:hanging="14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28" w:hanging="153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0" w:hanging="15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0" w:hanging="15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0" w:hanging="15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60" w:hanging="15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0" w:hanging="15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0" w:hanging="15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40" w:hanging="15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00" w:hanging="153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28" w:hanging="13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0" w:hanging="13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0" w:hanging="13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0" w:hanging="13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60" w:hanging="13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0" w:hanging="13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0" w:hanging="13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40" w:hanging="13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00" w:hanging="139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6" w:hanging="239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8" w:hanging="402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80" w:hanging="4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860" w:hanging="4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40" w:hanging="4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20" w:hanging="4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00" w:hanging="4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0" w:hanging="4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60" w:hanging="402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10"/>
      <w:ind w:left="586" w:hanging="359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49"/>
      <w:ind w:left="1778" w:right="1596" w:firstLine="1120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12"/>
      <w:ind w:left="228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docasdoceara.com.br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50900.000128/2021-31</dc:title>
  <dcterms:created xsi:type="dcterms:W3CDTF">2023-12-26T14:14:04Z</dcterms:created>
  <dcterms:modified xsi:type="dcterms:W3CDTF">2023-12-26T14:14:04Z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2023-12-26T00:00:00Z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2023-12-26T00:00:00Z</vt:filetime>
  </property>
</Properties>
</file>