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00 (10341860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200,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02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123" w:right="31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3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1°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- PRORROGAR</w:t>
      </w:r>
      <w:r>
        <w:rPr>
          <w:sz w:val="24"/>
        </w:rPr>
        <w:t>, por 60 (sessenta) dias, o prazo de apuração da</w:t>
      </w:r>
      <w:r>
        <w:rPr>
          <w:spacing w:val="-4"/>
          <w:sz w:val="24"/>
        </w:rPr>
        <w:t> </w:t>
      </w:r>
      <w:r>
        <w:rPr>
          <w:sz w:val="24"/>
        </w:rPr>
        <w:t>comissão de sindicância composta pelos empregados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(Presidente)</w:t>
      </w:r>
      <w:r>
        <w:rPr>
          <w:sz w:val="24"/>
        </w:rPr>
        <w:t>, </w:t>
      </w:r>
      <w:r>
        <w:rPr>
          <w:b/>
          <w:sz w:val="24"/>
        </w:rPr>
        <w:t>MAYARA BRENDA SOUSA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NASCIMENTO</w:t>
      </w:r>
      <w:r>
        <w:rPr>
          <w:b/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b/>
          <w:sz w:val="24"/>
        </w:rPr>
        <w:t>FRANCISCO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ROBERTO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ARAÚJO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LOUREIRO</w:t>
      </w:r>
      <w:r>
        <w:rPr>
          <w:sz w:val="24"/>
        </w:rPr>
        <w:t>,</w:t>
      </w:r>
      <w:r>
        <w:rPr>
          <w:spacing w:val="-10"/>
          <w:sz w:val="24"/>
        </w:rPr>
        <w:t> </w:t>
      </w:r>
      <w:r>
        <w:rPr>
          <w:sz w:val="24"/>
        </w:rPr>
        <w:t>para</w:t>
      </w:r>
      <w:r>
        <w:rPr>
          <w:spacing w:val="-10"/>
          <w:sz w:val="24"/>
        </w:rPr>
        <w:t> </w:t>
      </w:r>
      <w:r>
        <w:rPr>
          <w:sz w:val="24"/>
        </w:rPr>
        <w:t>proceder</w:t>
      </w:r>
      <w:r>
        <w:rPr>
          <w:spacing w:val="-10"/>
          <w:sz w:val="24"/>
        </w:rPr>
        <w:t> </w:t>
      </w:r>
      <w:r>
        <w:rPr>
          <w:sz w:val="24"/>
        </w:rPr>
        <w:t>com</w:t>
      </w:r>
      <w:r>
        <w:rPr>
          <w:spacing w:val="-10"/>
          <w:sz w:val="24"/>
        </w:rPr>
        <w:t> </w:t>
      </w:r>
      <w:r>
        <w:rPr>
          <w:sz w:val="24"/>
        </w:rPr>
        <w:t>a</w:t>
      </w:r>
    </w:p>
    <w:p>
      <w:pPr>
        <w:spacing w:line="237" w:lineRule="auto" w:before="0"/>
        <w:ind w:left="242" w:right="243" w:firstLine="0"/>
        <w:jc w:val="both"/>
        <w:rPr>
          <w:sz w:val="24"/>
        </w:rPr>
      </w:pPr>
      <w:r>
        <w:rPr>
          <w:sz w:val="24"/>
        </w:rPr>
        <w:t>apuração de responsabilidade dos fatos que culminaram na contratação emergencial objeto do Contrato nº 066/2024, referente a prestação de serviço de vigilância patrimonial, conforme</w:t>
      </w:r>
      <w:r>
        <w:rPr>
          <w:spacing w:val="-4"/>
          <w:sz w:val="24"/>
        </w:rPr>
        <w:t> </w:t>
      </w:r>
      <w:r>
        <w:rPr>
          <w:b/>
          <w:sz w:val="24"/>
        </w:rPr>
        <w:t>PARECER 15/2025/AUDINT-CDC/DIRPRE-CDC (Processo SEI 50900.000267/2025-98</w:t>
      </w:r>
      <w:r>
        <w:rPr>
          <w:sz w:val="24"/>
        </w:rPr>
        <w:t>).</w:t>
      </w:r>
    </w:p>
    <w:p>
      <w:pPr>
        <w:spacing w:before="117"/>
        <w:ind w:left="242" w:right="313" w:firstLine="0"/>
        <w:jc w:val="left"/>
        <w:rPr>
          <w:sz w:val="24"/>
        </w:rPr>
      </w:pPr>
      <w:r>
        <w:rPr>
          <w:b/>
          <w:sz w:val="24"/>
        </w:rPr>
        <w:t>Art. 2° - DETERMINAR </w:t>
      </w:r>
      <w:r>
        <w:rPr>
          <w:sz w:val="24"/>
        </w:rPr>
        <w:t>que a Comissão conclua os trabalhos, conforme o prazo estipulado no Art. 22 da Norma de Correição.</w:t>
      </w:r>
    </w:p>
    <w:p>
      <w:pPr>
        <w:spacing w:before="116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656191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184899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58989pt;width:525.85pt;height:1.2pt;mso-position-horizontal-relative:page;mso-position-vertical-relative:paragraph;z-index:-15728640;mso-wrap-distance-left:0;mso-wrap-distance-right:0" id="docshapegroup4" coordorigin="689,291" coordsize="10517,24">
                <v:shape style="position:absolute;left:689;top:291;width:10517;height:12" id="docshape5" coordorigin="689,291" coordsize="10517,12" path="m11194,303l689,303,689,291,11206,291,11194,303xe" filled="true" fillcolor="#999999" stroked="false">
                  <v:path arrowok="t"/>
                  <v:fill type="solid"/>
                </v:shape>
                <v:shape style="position:absolute;left:689;top:303;width:10517;height:12" id="docshape6" coordorigin="689,303" coordsize="10517,12" path="m11206,315l689,315,701,303,11206,303,11206,315xe" filled="true" fillcolor="#ededed" stroked="false">
                  <v:path arrowok="t"/>
                  <v:fill type="solid"/>
                </v:shape>
                <v:shape style="position:absolute;left:689;top:291;width:12;height:24" id="docshape7" coordorigin="689,291" coordsize="12,24" path="m689,315l689,291,701,291,701,303,689,315xe" filled="true" fillcolor="#999999" stroked="false">
                  <v:path arrowok="t"/>
                  <v:fill type="solid"/>
                </v:shape>
                <v:shape style="position:absolute;left:11193;top:291;width:12;height:24" id="docshape8" coordorigin="11194,291" coordsize="12,24" path="m11206,315l11194,315,11194,303,11206,291,11206,31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04/10/2025,</w:t>
      </w:r>
      <w:r>
        <w:rPr>
          <w:spacing w:val="40"/>
        </w:rPr>
        <w:t> </w:t>
      </w:r>
      <w:r>
        <w:rPr/>
        <w:t>às 14:00,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10341860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73CFE600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3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10341860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200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(10341860)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200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(10341860)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7792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152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2025-11-03T17:57:12Z</dcterms:created>
  <dcterms:modified xsi:type="dcterms:W3CDTF">2025-11-03T17:57:12Z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2025-10-14T00:00:00Z</vt:filetime>
  </property>
</Properties>
</file>