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8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ge">
              <wp:posOffset>8020357</wp:posOffset>
            </wp:positionV>
            <wp:extent cx="772461" cy="77246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rtaria 276 (10399292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6"/>
        </w:rPr>
      </w:pPr>
    </w:p>
    <w:p>
      <w:pPr>
        <w:pStyle w:val="Title"/>
      </w:pPr>
      <w:r>
        <w:rPr/>
        <w:t>COMPANHIA</w:t>
      </w:r>
      <w:r>
        <w:rPr>
          <w:spacing w:val="-7"/>
        </w:rPr>
        <w:t> </w:t>
      </w:r>
      <w:r>
        <w:rPr/>
        <w:t>DOCAS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9"/>
        <w:rPr>
          <w:b/>
          <w:sz w:val="26"/>
        </w:rPr>
      </w:pPr>
    </w:p>
    <w:p>
      <w:pPr>
        <w:spacing w:before="1"/>
        <w:ind w:left="12" w:right="13" w:firstLine="0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276,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15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4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1"/>
        <w:ind w:left="22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12" w:right="13" w:firstLine="0"/>
        <w:jc w:val="center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1°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INSTITUIR</w:t>
      </w:r>
      <w:r>
        <w:rPr>
          <w:b/>
          <w:spacing w:val="-7"/>
          <w:sz w:val="24"/>
        </w:rPr>
        <w:t> </w:t>
      </w:r>
      <w:r>
        <w:rPr>
          <w:sz w:val="24"/>
        </w:rPr>
        <w:t>Comissão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Sindicância,</w:t>
      </w:r>
      <w:r>
        <w:rPr>
          <w:spacing w:val="80"/>
          <w:sz w:val="24"/>
        </w:rPr>
        <w:t> </w:t>
      </w:r>
      <w:r>
        <w:rPr>
          <w:sz w:val="24"/>
        </w:rPr>
        <w:t>composta</w:t>
      </w:r>
      <w:r>
        <w:rPr>
          <w:spacing w:val="80"/>
          <w:sz w:val="24"/>
        </w:rPr>
        <w:t> </w:t>
      </w:r>
      <w:r>
        <w:rPr>
          <w:sz w:val="24"/>
        </w:rPr>
        <w:t>pelos</w:t>
      </w:r>
      <w:r>
        <w:rPr>
          <w:spacing w:val="80"/>
          <w:sz w:val="24"/>
        </w:rPr>
        <w:t> </w:t>
      </w:r>
      <w:r>
        <w:rPr>
          <w:sz w:val="24"/>
        </w:rPr>
        <w:t>empregados</w:t>
      </w:r>
      <w:r>
        <w:rPr>
          <w:spacing w:val="80"/>
          <w:sz w:val="24"/>
        </w:rPr>
        <w:t> </w:t>
      </w:r>
      <w:r>
        <w:rPr>
          <w:b/>
          <w:sz w:val="24"/>
        </w:rPr>
        <w:t>MARCOS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SÁVIO MENEZES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LOURENÇO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(Presidente)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b/>
          <w:sz w:val="24"/>
        </w:rPr>
        <w:t>THIAGO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ARAÚJO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MONTEZUMA</w:t>
      </w:r>
      <w:r>
        <w:rPr>
          <w:b/>
          <w:spacing w:val="3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b/>
          <w:sz w:val="24"/>
        </w:rPr>
        <w:t>ANDRÉ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HENRIQUE</w:t>
      </w:r>
    </w:p>
    <w:p>
      <w:pPr>
        <w:spacing w:line="237" w:lineRule="auto" w:before="0"/>
        <w:ind w:left="242" w:right="263" w:firstLine="0"/>
        <w:jc w:val="both"/>
        <w:rPr>
          <w:b/>
          <w:sz w:val="24"/>
        </w:rPr>
      </w:pPr>
      <w:r>
        <w:rPr>
          <w:b/>
          <w:sz w:val="24"/>
        </w:rPr>
        <w:t>SANTOS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ALENCAR</w:t>
      </w:r>
      <w:r>
        <w:rPr>
          <w:sz w:val="24"/>
        </w:rPr>
        <w:t>, para proceder com a apuração dos fatos que culminaram na elaboração do Termo de Confissão de dívida, conforme o</w:t>
      </w:r>
      <w:r>
        <w:rPr>
          <w:spacing w:val="-14"/>
          <w:sz w:val="24"/>
        </w:rPr>
        <w:t> </w:t>
      </w:r>
      <w:r>
        <w:rPr>
          <w:b/>
          <w:sz w:val="24"/>
        </w:rPr>
        <w:t>PARECER 30/2025/AUDINT-CDC/DIRPRE-CDC. (Processo SEI </w:t>
      </w:r>
      <w:r>
        <w:rPr>
          <w:b/>
          <w:spacing w:val="-2"/>
          <w:sz w:val="24"/>
        </w:rPr>
        <w:t>50900.001082/2025-09).</w:t>
      </w:r>
    </w:p>
    <w:p>
      <w:pPr>
        <w:pStyle w:val="Heading2"/>
        <w:spacing w:before="119"/>
        <w:ind w:right="245"/>
      </w:pPr>
      <w:r>
        <w:rPr>
          <w:b/>
        </w:rPr>
        <w:t>Art. 2° -</w:t>
      </w:r>
      <w:r>
        <w:rPr>
          <w:b/>
          <w:spacing w:val="-2"/>
        </w:rPr>
        <w:t> </w:t>
      </w:r>
      <w:r>
        <w:rPr/>
        <w:t>Determinar que a Comissão, ora instituída, conclua os trabalhos, conforme o prazo estipulado no Art. 22 da Norma de Correição.</w:t>
      </w:r>
    </w:p>
    <w:p>
      <w:pPr>
        <w:spacing w:before="116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spacing w:before="0"/>
        <w:ind w:left="13" w:right="13" w:firstLine="0"/>
        <w:jc w:val="center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eletronicamente)</w:t>
      </w:r>
    </w:p>
    <w:p>
      <w:pPr>
        <w:pStyle w:val="Heading1"/>
        <w:spacing w:before="118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pStyle w:val="Heading2"/>
        <w:spacing w:line="343" w:lineRule="auto" w:before="117"/>
        <w:ind w:left="3587" w:right="3596" w:firstLine="2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905990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Diretor Presidente/CDC COMPANHIA</w:t>
      </w:r>
      <w:r>
        <w:rPr>
          <w:spacing w:val="-15"/>
        </w:rPr>
        <w:t> </w:t>
      </w:r>
      <w:r>
        <w:rPr/>
        <w:t>DOCAS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CEARÁ</w:t>
      </w: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254780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20.06147pt;width:525.85pt;height:1.2pt;mso-position-horizontal-relative:page;mso-position-vertical-relative:paragraph;z-index:-15728640;mso-wrap-distance-left:0;mso-wrap-distance-right:0" id="docshapegroup3" coordorigin="689,401" coordsize="10517,24">
                <v:shape style="position:absolute;left:689;top:401;width:10517;height:12" id="docshape4" coordorigin="689,401" coordsize="10517,12" path="m11194,413l689,413,689,401,11206,401,11194,413xe" filled="true" fillcolor="#999999" stroked="false">
                  <v:path arrowok="t"/>
                  <v:fill type="solid"/>
                </v:shape>
                <v:shape style="position:absolute;left:689;top:413;width:10517;height:12" id="docshape5" coordorigin="689,413" coordsize="10517,12" path="m11206,425l689,425,701,413,11206,413,11206,425xe" filled="true" fillcolor="#ededed" stroked="false">
                  <v:path arrowok="t"/>
                  <v:fill type="solid"/>
                </v:shape>
                <v:shape style="position:absolute;left:689;top:401;width:12;height:24" id="docshape6" coordorigin="689,401" coordsize="12,24" path="m689,425l689,401,701,401,701,413,689,425xe" filled="true" fillcolor="#999999" stroked="false">
                  <v:path arrowok="t"/>
                  <v:fill type="solid"/>
                </v:shape>
                <v:shape style="position:absolute;left:11193;top:401;width:12;height:24" id="docshape7" coordorigin="11194,401" coordsize="12,24" path="m11206,425l11194,425,11194,413,11206,401,11206,42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11/11/2025,</w:t>
      </w:r>
      <w:r>
        <w:rPr>
          <w:spacing w:val="40"/>
        </w:rPr>
        <w:t> </w:t>
      </w:r>
      <w:r>
        <w:rPr/>
        <w:t>às 21:04,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10399292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41F92514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8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9pt;width:523.4500pt;height:24.35pt;mso-position-horizontal-relative:page;mso-position-vertical-relative:paragraph;z-index:-15727104;mso-wrap-distance-left:0;mso-wrap-distance-right:0" id="docshapegroup18" coordorigin="713,339" coordsize="10469,487">
                <v:shape style="position:absolute;left:713;top:338;width:10469;height:36" id="docshape19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0" stroked="false">
                  <v:imagedata r:id="rId9" o:title=""/>
                </v:shape>
                <v:shape style="position:absolute;left:9220;top:427;width:1917;height:398" type="#_x0000_t75" id="docshape21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10399292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spacing w:line="249" w:lineRule="auto" w:before="67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7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276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(10399292)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3.350006pt;margin-top:821.947266pt;width:110.45pt;height:13.2pt;mso-position-horizontal-relative:page;mso-position-vertical-relative:page;z-index:-1577984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276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(10399292)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7.950pt;height:13.2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" w:right="1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6"/>
      <w:ind w:left="242"/>
      <w:jc w:val="both"/>
      <w:outlineLvl w:val="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" w:right="22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2026-01-30T14:59:10Z</dcterms:created>
  <dcterms:modified xsi:type="dcterms:W3CDTF">2026-01-30T14:59:10Z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2026-01-30T00:00:00Z</vt:filetime>
  </property>
</Properties>
</file>